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613D9E">
        <w:rPr>
          <w:bCs/>
          <w:color w:val="000000"/>
          <w:sz w:val="18"/>
          <w:szCs w:val="20"/>
        </w:rPr>
        <w:t xml:space="preserve"> nr: 28/11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613D9E">
        <w:rPr>
          <w:color w:val="000000"/>
          <w:sz w:val="18"/>
          <w:szCs w:val="20"/>
        </w:rPr>
        <w:t>30.11</w:t>
      </w:r>
      <w:bookmarkStart w:id="0" w:name="_GoBack"/>
      <w:bookmarkEnd w:id="0"/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9746BB">
        <w:rPr>
          <w:color w:val="000000"/>
          <w:sz w:val="18"/>
          <w:szCs w:val="18"/>
        </w:rPr>
        <w:t>ników DSW – narciarstwo alpejskie</w:t>
      </w:r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3D9E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46BB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4341-0F37-4108-85A4-266ADE7A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2017-11-30T16:56:00Z</dcterms:created>
  <dcterms:modified xsi:type="dcterms:W3CDTF">2017-11-30T16:56:00Z</dcterms:modified>
</cp:coreProperties>
</file>