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0" w:rsidRPr="00C32BBC" w:rsidRDefault="00905790" w:rsidP="00905790">
      <w:pPr>
        <w:tabs>
          <w:tab w:val="center" w:pos="1276"/>
          <w:tab w:val="left" w:pos="4980"/>
        </w:tabs>
        <w:ind w:right="18"/>
        <w:jc w:val="center"/>
        <w:rPr>
          <w:rFonts w:asciiTheme="minorHAnsi" w:hAnsiTheme="minorHAnsi"/>
          <w:b/>
        </w:rPr>
      </w:pPr>
      <w:r w:rsidRPr="00C32BBC">
        <w:rPr>
          <w:rFonts w:asciiTheme="minorHAnsi" w:hAnsiTheme="minorHAnsi"/>
          <w:b/>
        </w:rPr>
        <w:t>FORMULARZ DO WYPEŁNIENIA PRZEZ OFERENTA</w:t>
      </w:r>
      <w:r>
        <w:rPr>
          <w:rFonts w:asciiTheme="minorHAnsi" w:hAnsiTheme="minorHAnsi"/>
          <w:b/>
        </w:rPr>
        <w:t xml:space="preserve"> (załącznik nr 1)</w:t>
      </w:r>
    </w:p>
    <w:p w:rsidR="00905790" w:rsidRPr="00327BB5" w:rsidRDefault="00905790" w:rsidP="00905790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>dotyczy zapytania ofertowego</w:t>
      </w:r>
      <w:r>
        <w:rPr>
          <w:rFonts w:asciiTheme="minorHAnsi" w:hAnsiTheme="minorHAnsi"/>
          <w:bCs/>
          <w:color w:val="000000"/>
          <w:sz w:val="18"/>
          <w:szCs w:val="18"/>
        </w:rPr>
        <w:t xml:space="preserve"> nr 02/07/2019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>
        <w:rPr>
          <w:rFonts w:asciiTheme="minorHAnsi" w:hAnsiTheme="minorHAnsi"/>
          <w:color w:val="000000"/>
          <w:sz w:val="18"/>
          <w:szCs w:val="18"/>
        </w:rPr>
        <w:t>03.07.2019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, wynajmu obiektów sportowych oraz wynajmu sprzętu specjalistycznego (aparatura pomiaru czasu oraz obsługa aparatury) podczas Grand Prix World Para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Athletics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- 47.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Paralekkoatletyczne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Mistrzostwa Polski. Wydarzenie jest współfinansowane w ramach projektu pt. „Sprawdź się! – cykl imprez sportowych”, realizowanego w ramach umowy nr ZZB/000514/BF/D z dnia 17.04.2018r., podpisanej pomiędzy Polskim Związkiem Sportu Niepełnosprawnych „Start” a Państwowym Funduszem Rehabilitacji Osób Niepełnosprawnych.</w:t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</w:rPr>
              <w:tab/>
            </w:r>
          </w:p>
        </w:tc>
      </w:tr>
      <w:tr w:rsidR="00905790" w:rsidRPr="00C32BBC" w:rsidTr="007F719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5790" w:rsidRPr="00C32BBC" w:rsidTr="007F719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5790" w:rsidRPr="00C32BBC" w:rsidTr="007F719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905790" w:rsidRPr="00C32BBC" w:rsidTr="007F719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905790" w:rsidRPr="00C32BBC" w:rsidTr="007F719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224B7B" w:rsidRDefault="00224B7B" w:rsidP="00224B7B">
            <w:pPr>
              <w:jc w:val="both"/>
              <w:rPr>
                <w:rFonts w:asciiTheme="minorHAnsi" w:hAnsiTheme="minorHAnsi"/>
                <w:b/>
                <w:sz w:val="18"/>
              </w:rPr>
            </w:pPr>
            <w:r w:rsidRPr="00224B7B">
              <w:rPr>
                <w:rFonts w:asciiTheme="minorHAnsi" w:hAnsiTheme="minorHAnsi"/>
                <w:b/>
                <w:sz w:val="18"/>
              </w:rPr>
              <w:t>Usługa hotelowa w terminie 18-21.07.2019r.</w:t>
            </w:r>
          </w:p>
          <w:p w:rsidR="00224B7B" w:rsidRPr="00224B7B" w:rsidRDefault="00224B7B" w:rsidP="00224B7B">
            <w:pPr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- usługa hotelowa dla 420 osób w terminie 18-21.07.2019r.</w:t>
            </w:r>
          </w:p>
          <w:p w:rsidR="00224B7B" w:rsidRPr="00224B7B" w:rsidRDefault="00224B7B" w:rsidP="00224B7B">
            <w:pPr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- zakwaterowanie ze śniadaniami oraz kolacjami w formie ciepłego posiłku w pokojach z łazienkami</w:t>
            </w:r>
          </w:p>
          <w:p w:rsidR="00905790" w:rsidRPr="008F153B" w:rsidRDefault="00224B7B" w:rsidP="00224B7B">
            <w:pPr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- proszę o podanie maksymalnej dostępnej liczby dostępnych miejsc noclegowych oraz ilości miejsc noclegowych przystosowanych dla osób poruszających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224B7B">
              <w:rPr>
                <w:rFonts w:asciiTheme="minorHAnsi" w:hAnsiTheme="minorHAnsi"/>
                <w:b/>
                <w:sz w:val="18"/>
              </w:rPr>
              <w:t>Usługa gastronomiczna w terminie 19-21.07.2019r.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b/>
                <w:sz w:val="18"/>
              </w:rPr>
              <w:t xml:space="preserve">- </w:t>
            </w:r>
            <w:r w:rsidRPr="00224B7B">
              <w:rPr>
                <w:rFonts w:asciiTheme="minorHAnsi" w:hAnsiTheme="minorHAnsi"/>
                <w:sz w:val="18"/>
              </w:rPr>
              <w:t>obiad (w formie ciepłego posiłku) dla 420 osób/dzień w terminie 19-21.07.2019r.</w:t>
            </w:r>
          </w:p>
          <w:p w:rsidR="00905790" w:rsidRPr="008F153B" w:rsidRDefault="00224B7B" w:rsidP="00224B7B">
            <w:pPr>
              <w:ind w:left="34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- oferent powinien umożliwić spożycie posiłków osobom niepełnosprawnym, w tym osobom poruszającym się na wózku inwalidzkim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224B7B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224B7B">
              <w:rPr>
                <w:rFonts w:asciiTheme="minorHAnsi" w:hAnsiTheme="minorHAnsi"/>
                <w:b/>
                <w:sz w:val="18"/>
              </w:rPr>
              <w:t>Usługa wynajmu obiektów sportowych w terminie 19-21.07.2019r.</w:t>
            </w:r>
          </w:p>
          <w:p w:rsidR="00224B7B" w:rsidRPr="00224B7B" w:rsidRDefault="00224B7B" w:rsidP="00224B7B">
            <w:pPr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- stadion lekkoatletyczny 8-torowy (bieżnia o sztucznej nawierzchni)</w:t>
            </w:r>
          </w:p>
          <w:p w:rsidR="00224B7B" w:rsidRDefault="00224B7B" w:rsidP="00224B7B">
            <w:pPr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- stadion rozgrzewkowy</w:t>
            </w:r>
          </w:p>
          <w:p w:rsidR="00224B7B" w:rsidRPr="00224B7B" w:rsidRDefault="00224B7B" w:rsidP="00224B7B">
            <w:pPr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 xml:space="preserve">- zaplecze sanitarne, przebieralnie, pomieszczenia techniczne, pokoje sędziów, Call </w:t>
            </w:r>
            <w:proofErr w:type="spellStart"/>
            <w:r w:rsidRPr="00224B7B">
              <w:rPr>
                <w:rFonts w:asciiTheme="minorHAnsi" w:hAnsiTheme="minorHAnsi"/>
                <w:sz w:val="18"/>
              </w:rPr>
              <w:t>Room</w:t>
            </w:r>
            <w:proofErr w:type="spellEnd"/>
          </w:p>
          <w:p w:rsidR="00224B7B" w:rsidRPr="00327BB5" w:rsidRDefault="00224B7B" w:rsidP="00224B7B">
            <w:pPr>
              <w:jc w:val="both"/>
              <w:rPr>
                <w:rFonts w:asciiTheme="minorHAnsi" w:hAnsiTheme="minorHAnsi"/>
                <w:b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- obsługa telebimu, nagłośnienie, ochrona obiektu, usługa sprzątania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224B7B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224B7B">
              <w:rPr>
                <w:rFonts w:asciiTheme="minorHAnsi" w:hAnsiTheme="minorHAnsi"/>
                <w:b/>
                <w:sz w:val="18"/>
              </w:rPr>
              <w:t>Wynajem sprzętu specjalistycznego w terminie 19-21.07.2019r.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224B7B">
              <w:rPr>
                <w:rFonts w:asciiTheme="minorHAnsi" w:hAnsiTheme="minorHAnsi"/>
                <w:b/>
                <w:sz w:val="18"/>
              </w:rPr>
              <w:t xml:space="preserve">Pomiar czasu z wykorzystaniem systemu </w:t>
            </w:r>
            <w:proofErr w:type="spellStart"/>
            <w:r w:rsidRPr="00224B7B">
              <w:rPr>
                <w:rFonts w:asciiTheme="minorHAnsi" w:hAnsiTheme="minorHAnsi"/>
                <w:b/>
                <w:sz w:val="18"/>
              </w:rPr>
              <w:t>FinishLynx</w:t>
            </w:r>
            <w:proofErr w:type="spellEnd"/>
            <w:r w:rsidRPr="00224B7B">
              <w:rPr>
                <w:rFonts w:asciiTheme="minorHAnsi" w:hAnsiTheme="minorHAnsi"/>
                <w:b/>
                <w:sz w:val="18"/>
              </w:rPr>
              <w:t xml:space="preserve"> wysokiej rozdzielczości spełniającego wymagania IAAF.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 xml:space="preserve">• Rezerwowy pomiar czasu z wykorzystaniem systemu </w:t>
            </w:r>
            <w:proofErr w:type="spellStart"/>
            <w:r w:rsidRPr="00224B7B">
              <w:rPr>
                <w:rFonts w:asciiTheme="minorHAnsi" w:hAnsiTheme="minorHAnsi"/>
                <w:sz w:val="18"/>
              </w:rPr>
              <w:t>fotocel</w:t>
            </w:r>
            <w:proofErr w:type="spellEnd"/>
            <w:r w:rsidRPr="00224B7B">
              <w:rPr>
                <w:rFonts w:asciiTheme="minorHAnsi" w:hAnsiTheme="minorHAnsi"/>
                <w:sz w:val="18"/>
              </w:rPr>
              <w:t xml:space="preserve"> na mecie.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Pistolet startowy sprzężony z systemem pomiaru czasu.</w:t>
            </w:r>
            <w:bookmarkStart w:id="0" w:name="_GoBack"/>
            <w:bookmarkEnd w:id="0"/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 xml:space="preserve">• Elektroniczny licznik </w:t>
            </w:r>
            <w:proofErr w:type="spellStart"/>
            <w:r w:rsidRPr="00224B7B">
              <w:rPr>
                <w:rFonts w:asciiTheme="minorHAnsi" w:hAnsiTheme="minorHAnsi"/>
                <w:sz w:val="18"/>
              </w:rPr>
              <w:t>okrążeń</w:t>
            </w:r>
            <w:proofErr w:type="spellEnd"/>
            <w:r w:rsidRPr="00224B7B">
              <w:rPr>
                <w:rFonts w:asciiTheme="minorHAnsi" w:hAnsiTheme="minorHAnsi"/>
                <w:sz w:val="18"/>
              </w:rPr>
              <w:t xml:space="preserve"> wraz z dzwonkiem.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lastRenderedPageBreak/>
              <w:t>• Wyniki live wyświetlane na bieżąco na stronie internetowej po zakończeniu każdej konkurencji.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System wideo-identyfikacji zawodników w biegach okrężnych.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System informacji o wynikach dla spikera zawodów i dziennikarzy oparty o terminale dotykowe zainstalowane na stadionie.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Przeprowadzenie weryfikacji, przygotowanie list startowych i rezultatów wg standardów IAAF.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Umieszczenie wyników w formacie PDF i DOC na dowolnej stronie wskazanej przez Organizatora.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Przekazanie wyników w dowolnym formacie Organizatorowi.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Automatyczny pomiar wiatru dla konkurencji sprinterskich wraz z tablicą LED do wyświetlania wiatru.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Automatyczny pomiar wiatru w konkurencjach skoku w dal i trójskoku.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Elektroniczny system pomiaru odległości EDM – 2 szt.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Tablice elektroniczne RGB trójstronne wraz z opisami konkurencji służące do wyświetlania wyników konkurencji technicznych - 4 szt.</w:t>
            </w:r>
          </w:p>
          <w:p w:rsidR="00224B7B" w:rsidRPr="00224B7B" w:rsidRDefault="00224B7B" w:rsidP="00224B7B">
            <w:pPr>
              <w:ind w:left="34"/>
              <w:jc w:val="both"/>
              <w:rPr>
                <w:rFonts w:asciiTheme="minorHAnsi" w:hAnsiTheme="minorHAnsi"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• 2 tablice kolorowe RGB zainstalowane na mecie z możliwością wyświetlania czasu biegu, wyników biegu, komunikatów, logotypu imprezy.</w:t>
            </w:r>
          </w:p>
          <w:p w:rsidR="00224B7B" w:rsidRPr="00327BB5" w:rsidRDefault="00224B7B" w:rsidP="00224B7B">
            <w:pPr>
              <w:ind w:left="34"/>
              <w:jc w:val="both"/>
              <w:rPr>
                <w:rFonts w:asciiTheme="minorHAnsi" w:hAnsiTheme="minorHAnsi"/>
                <w:b/>
                <w:sz w:val="18"/>
              </w:rPr>
            </w:pPr>
            <w:r w:rsidRPr="00224B7B">
              <w:rPr>
                <w:rFonts w:asciiTheme="minorHAnsi" w:hAnsiTheme="minorHAnsi"/>
                <w:sz w:val="18"/>
              </w:rPr>
              <w:t>Cena za usługę powinna zawierać również: koszty transportu, wynajmu sprzętu, ubezpieczenia i pracy zespołu składającego się z 10 osób.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7B" w:rsidRPr="00C32BBC" w:rsidRDefault="00224B7B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ŁĄCZNA WARTOŚĆ ZAMÓWIENIA </w:t>
            </w:r>
          </w:p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905790" w:rsidRPr="00C32BBC" w:rsidTr="007F719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905790" w:rsidRPr="00C32BBC" w:rsidTr="007F719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C32BB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905790" w:rsidRPr="00C32BBC" w:rsidRDefault="00905790" w:rsidP="007F7191">
            <w:pPr>
              <w:pStyle w:val="Tytu"/>
              <w:spacing w:line="240" w:lineRule="auto"/>
              <w:ind w:right="357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905790" w:rsidRPr="00C32BBC" w:rsidTr="007F719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ind w:left="-98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Lokalizacja obiektu na terenie miasta Bydgoszcz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Podanie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pełnej nazwy oraz adresu miejsca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którym </w:t>
            </w:r>
            <w:r>
              <w:rPr>
                <w:rFonts w:asciiTheme="minorHAnsi" w:hAnsiTheme="minorHAnsi"/>
                <w:sz w:val="18"/>
                <w:szCs w:val="18"/>
              </w:rPr>
              <w:t>będzie realizowane wydarzenie</w:t>
            </w:r>
            <w:r w:rsidRPr="00C32BBC">
              <w:rPr>
                <w:rFonts w:asciiTheme="minorHAnsi" w:hAnsiTheme="minorHAnsi"/>
                <w:sz w:val="18"/>
                <w:szCs w:val="18"/>
              </w:rPr>
              <w:t>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0" w:rsidRPr="00C32BBC" w:rsidRDefault="00905790" w:rsidP="007F7191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</w:tbl>
    <w:p w:rsidR="00905790" w:rsidRPr="00C32BBC" w:rsidRDefault="00905790" w:rsidP="00905790">
      <w:pPr>
        <w:jc w:val="both"/>
        <w:rPr>
          <w:rFonts w:asciiTheme="minorHAnsi" w:hAnsiTheme="minorHAnsi"/>
          <w:sz w:val="18"/>
          <w:szCs w:val="18"/>
        </w:rPr>
      </w:pPr>
    </w:p>
    <w:p w:rsidR="00905790" w:rsidRPr="00C32BBC" w:rsidRDefault="00905790" w:rsidP="00905790">
      <w:pPr>
        <w:jc w:val="both"/>
        <w:rPr>
          <w:rFonts w:asciiTheme="minorHAnsi" w:hAnsiTheme="minorHAnsi"/>
          <w:sz w:val="18"/>
          <w:szCs w:val="18"/>
        </w:rPr>
      </w:pPr>
    </w:p>
    <w:p w:rsidR="00905790" w:rsidRPr="00C32BBC" w:rsidRDefault="00905790" w:rsidP="00905790">
      <w:pPr>
        <w:pStyle w:val="Tytu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C32BBC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ab/>
        <w:t>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__________________________</w:t>
      </w:r>
    </w:p>
    <w:p w:rsidR="00905790" w:rsidRPr="00C32BBC" w:rsidRDefault="00905790" w:rsidP="00905790">
      <w:pPr>
        <w:pStyle w:val="Tytu"/>
        <w:ind w:right="360"/>
        <w:jc w:val="both"/>
        <w:rPr>
          <w:rFonts w:asciiTheme="minorHAnsi" w:hAnsiTheme="minorHAnsi"/>
        </w:rPr>
      </w:pPr>
      <w:r w:rsidRPr="00C32BBC">
        <w:rPr>
          <w:rFonts w:asciiTheme="minorHAnsi" w:hAnsiTheme="minorHAnsi"/>
          <w:sz w:val="22"/>
          <w:szCs w:val="22"/>
        </w:rPr>
        <w:t>Imię i nazwisko uprawnionego przedst</w:t>
      </w:r>
      <w:r>
        <w:rPr>
          <w:rFonts w:asciiTheme="minorHAnsi" w:hAnsiTheme="minorHAnsi"/>
          <w:sz w:val="22"/>
          <w:szCs w:val="22"/>
        </w:rPr>
        <w:t>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Miejscowość, data</w:t>
      </w:r>
    </w:p>
    <w:p w:rsidR="00905790" w:rsidRPr="00C32BBC" w:rsidRDefault="00905790" w:rsidP="00905790">
      <w:pPr>
        <w:rPr>
          <w:rFonts w:asciiTheme="minorHAnsi" w:hAnsiTheme="minorHAnsi"/>
        </w:rPr>
      </w:pPr>
    </w:p>
    <w:p w:rsidR="00905790" w:rsidRPr="00A412BD" w:rsidRDefault="00905790" w:rsidP="00905790"/>
    <w:p w:rsidR="006D1C7D" w:rsidRPr="00905790" w:rsidRDefault="006D1C7D" w:rsidP="00905790"/>
    <w:sectPr w:rsidR="006D1C7D" w:rsidRPr="00905790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01" w:rsidRDefault="00DA1A01">
      <w:r>
        <w:separator/>
      </w:r>
    </w:p>
  </w:endnote>
  <w:endnote w:type="continuationSeparator" w:id="0">
    <w:p w:rsidR="00DA1A01" w:rsidRDefault="00DA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B7B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01" w:rsidRDefault="00DA1A01">
      <w:r>
        <w:separator/>
      </w:r>
    </w:p>
  </w:footnote>
  <w:footnote w:type="continuationSeparator" w:id="0">
    <w:p w:rsidR="00DA1A01" w:rsidRDefault="00DA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24B7B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30EC"/>
    <w:rsid w:val="008F4149"/>
    <w:rsid w:val="00900BFF"/>
    <w:rsid w:val="00903EA6"/>
    <w:rsid w:val="00905790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42C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83E52"/>
    <w:rsid w:val="00DA1A01"/>
    <w:rsid w:val="00DA637F"/>
    <w:rsid w:val="00DC1F35"/>
    <w:rsid w:val="00DC3A1C"/>
    <w:rsid w:val="00DD2426"/>
    <w:rsid w:val="00DE7CBD"/>
    <w:rsid w:val="00DF1A7C"/>
    <w:rsid w:val="00DF666A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BF65-8222-43CE-A429-9AC63C02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3506</Characters>
  <Application>Microsoft Office Word</Application>
  <DocSecurity>0</DocSecurity>
  <Lines>29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3983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2019-07-05T15:56:00Z</dcterms:created>
  <dcterms:modified xsi:type="dcterms:W3CDTF">2019-07-05T15:59:00Z</dcterms:modified>
</cp:coreProperties>
</file>