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51260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03/08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51260B">
        <w:rPr>
          <w:rFonts w:asciiTheme="minorHAnsi" w:hAnsiTheme="minorHAnsi" w:cstheme="minorHAnsi"/>
          <w:color w:val="000000"/>
          <w:sz w:val="20"/>
          <w:szCs w:val="20"/>
        </w:rPr>
        <w:t>21.08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747638">
        <w:rPr>
          <w:rFonts w:asciiTheme="minorHAnsi" w:hAnsiTheme="minorHAnsi" w:cstheme="minorHAnsi"/>
          <w:color w:val="000000"/>
          <w:sz w:val="20"/>
          <w:szCs w:val="20"/>
        </w:rPr>
        <w:t xml:space="preserve"> na usługę</w:t>
      </w:r>
      <w:r w:rsidR="00747638" w:rsidRPr="00747638">
        <w:rPr>
          <w:rFonts w:asciiTheme="minorHAnsi" w:hAnsiTheme="minorHAnsi" w:cstheme="minorHAnsi"/>
          <w:color w:val="000000"/>
          <w:sz w:val="20"/>
          <w:szCs w:val="20"/>
        </w:rPr>
        <w:t xml:space="preserve"> prowadzenia przez trenera/instruktora sportowego zajęć sekcji sportowej (Numer CPV – 80510000-2)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5499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95"/>
        <w:gridCol w:w="2704"/>
        <w:gridCol w:w="1940"/>
        <w:gridCol w:w="2312"/>
        <w:gridCol w:w="10"/>
        <w:gridCol w:w="18"/>
      </w:tblGrid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zamówienie,</w:t>
            </w:r>
          </w:p>
          <w:p w:rsidR="00747638" w:rsidRPr="009216C4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747638" w:rsidTr="009E22F3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1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 w:rsidR="00FE2FE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1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= Cena za 1 godzinę x ilość godzin</w:t>
            </w:r>
          </w:p>
        </w:tc>
      </w:tr>
      <w:tr w:rsidR="00747638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0B" w:rsidRPr="0051260B" w:rsidRDefault="0051260B" w:rsidP="0051260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51260B">
              <w:rPr>
                <w:rFonts w:asciiTheme="minorHAnsi" w:hAnsiTheme="minorHAnsi" w:cstheme="minorHAnsi"/>
                <w:b/>
                <w:sz w:val="18"/>
              </w:rPr>
              <w:t xml:space="preserve">Łódź (sekcja curlingu): </w:t>
            </w:r>
          </w:p>
          <w:p w:rsidR="00747638" w:rsidRPr="0051260B" w:rsidRDefault="0051260B" w:rsidP="0051260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51260B">
              <w:rPr>
                <w:rFonts w:asciiTheme="minorHAnsi" w:hAnsiTheme="minorHAnsi" w:cstheme="minorHAnsi"/>
                <w:sz w:val="18"/>
              </w:rPr>
              <w:t>•</w:t>
            </w:r>
            <w:r w:rsidRPr="0051260B">
              <w:rPr>
                <w:rFonts w:asciiTheme="minorHAnsi" w:hAnsiTheme="minorHAnsi" w:cstheme="minorHAnsi"/>
                <w:sz w:val="18"/>
              </w:rPr>
              <w:tab/>
              <w:t xml:space="preserve">Oczekujemy zapewnienia prowadzenia przez trenerów/instruktorów pływania zajęć </w:t>
            </w:r>
            <w:r w:rsidRPr="0051260B">
              <w:rPr>
                <w:rFonts w:asciiTheme="minorHAnsi" w:hAnsiTheme="minorHAnsi" w:cstheme="minorHAnsi"/>
                <w:b/>
                <w:sz w:val="18"/>
              </w:rPr>
              <w:t>sekcji curlingu</w:t>
            </w:r>
            <w:r w:rsidRPr="0051260B">
              <w:rPr>
                <w:rFonts w:asciiTheme="minorHAnsi" w:hAnsiTheme="minorHAnsi" w:cstheme="minorHAnsi"/>
                <w:sz w:val="18"/>
              </w:rPr>
              <w:t xml:space="preserve">, w liczbie min. </w:t>
            </w:r>
            <w:r w:rsidRPr="0051260B">
              <w:rPr>
                <w:rFonts w:asciiTheme="minorHAnsi" w:hAnsiTheme="minorHAnsi" w:cstheme="minorHAnsi"/>
                <w:b/>
                <w:sz w:val="18"/>
              </w:rPr>
              <w:t>200</w:t>
            </w:r>
            <w:r w:rsidRPr="0051260B">
              <w:rPr>
                <w:rFonts w:asciiTheme="minorHAnsi" w:hAnsiTheme="minorHAnsi" w:cstheme="minorHAnsi"/>
                <w:sz w:val="18"/>
              </w:rPr>
              <w:t xml:space="preserve"> godzin łącznie (średnio 1-5 godzin dziennie, średnio 2-3 razy w tygodniu) w okresie </w:t>
            </w:r>
            <w:r w:rsidRPr="0051260B">
              <w:rPr>
                <w:rFonts w:asciiTheme="minorHAnsi" w:hAnsiTheme="minorHAnsi" w:cstheme="minorHAnsi"/>
                <w:b/>
                <w:sz w:val="18"/>
              </w:rPr>
              <w:t>od 12.09.2020 r. do 31.03.2021 r.</w:t>
            </w:r>
            <w:r w:rsidRPr="0051260B">
              <w:rPr>
                <w:rFonts w:asciiTheme="minorHAnsi" w:hAnsiTheme="minorHAnsi" w:cstheme="minorHAnsi"/>
                <w:sz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Pr="00962F1D" w:rsidRDefault="00FE2FE9" w:rsidP="009E22F3">
            <w:pPr>
              <w:pStyle w:val="Tytu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Pr="00962F1D" w:rsidRDefault="00747638" w:rsidP="009E22F3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9E22F3">
        <w:trPr>
          <w:gridAfter w:val="1"/>
          <w:wAfter w:w="18" w:type="dxa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ind w:right="360"/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</w:p>
        </w:tc>
      </w:tr>
      <w:tr w:rsidR="0092255C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92255C" w:rsidTr="009E22F3">
        <w:trPr>
          <w:gridAfter w:val="2"/>
          <w:wAfter w:w="28" w:type="dxa"/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92255C" w:rsidTr="009E22F3">
        <w:trPr>
          <w:gridAfter w:val="2"/>
          <w:wAfter w:w="28" w:type="dxa"/>
          <w:trHeight w:val="6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545A1D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45A1D">
              <w:rPr>
                <w:rFonts w:ascii="Calibri" w:hAnsi="Calibri" w:cs="Calibri"/>
                <w:sz w:val="18"/>
                <w:szCs w:val="18"/>
              </w:rPr>
              <w:t xml:space="preserve">Lokalizacja zajęć na terenie </w:t>
            </w:r>
            <w:r>
              <w:rPr>
                <w:rFonts w:ascii="Calibri" w:hAnsi="Calibri" w:cs="Calibri"/>
                <w:sz w:val="18"/>
                <w:szCs w:val="18"/>
              </w:rPr>
              <w:t>miast/miejscowości wymienionych w części A załącznika.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92255C" w:rsidTr="009E22F3">
        <w:trPr>
          <w:gridAfter w:val="2"/>
          <w:wAfter w:w="28" w:type="dxa"/>
          <w:trHeight w:val="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Uprawnienia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>Wykonawca posiada udokumentowane uprawnie</w:t>
            </w:r>
            <w:r>
              <w:rPr>
                <w:rFonts w:ascii="Calibri" w:hAnsi="Calibri" w:cs="Calibri"/>
                <w:sz w:val="18"/>
                <w:szCs w:val="18"/>
              </w:rPr>
              <w:t>nia trenera/instruktora sportowego lub inne uprawnienia.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255C" w:rsidTr="009E22F3">
        <w:trPr>
          <w:gridAfter w:val="2"/>
          <w:wAfter w:w="28" w:type="dxa"/>
          <w:trHeight w:val="7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Doświadczenie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Pr="00A3001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 xml:space="preserve">Wykonawca posiada udokumentowane </w:t>
            </w:r>
            <w:r>
              <w:rPr>
                <w:rFonts w:ascii="Calibri" w:hAnsi="Calibri" w:cs="Calibri"/>
                <w:sz w:val="18"/>
                <w:szCs w:val="18"/>
              </w:rPr>
              <w:t>min. 3 letnie doświadczenie pracy z osobami z niepełnosprawnościami.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ab/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260B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D675D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60B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4763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55C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17A96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2FE9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3FCDC-1D28-4855-BC2F-A5D22863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1860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2020-08-21T12:55:00Z</dcterms:created>
  <dcterms:modified xsi:type="dcterms:W3CDTF">2020-08-21T12:55:00Z</dcterms:modified>
</cp:coreProperties>
</file>