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045E" w14:textId="77777777" w:rsidR="00C4563A" w:rsidRPr="00F33A23" w:rsidRDefault="00C4563A" w:rsidP="00C4563A">
      <w:pPr>
        <w:jc w:val="center"/>
        <w:rPr>
          <w:rFonts w:asciiTheme="minorHAnsi" w:hAnsiTheme="minorHAnsi" w:cstheme="minorHAnsi"/>
          <w:b/>
          <w:bCs/>
          <w:szCs w:val="28"/>
          <w:u w:val="single"/>
        </w:rPr>
      </w:pPr>
      <w:r w:rsidRPr="00F33A23">
        <w:rPr>
          <w:rFonts w:asciiTheme="minorHAnsi" w:hAnsiTheme="minorHAnsi" w:cstheme="minorHAnsi"/>
          <w:b/>
          <w:bCs/>
          <w:szCs w:val="28"/>
          <w:u w:val="single"/>
        </w:rPr>
        <w:t>REGULAMIN REKRUTACJI I UCZESTNICTWA W PROJEKCIE</w:t>
      </w:r>
    </w:p>
    <w:p w14:paraId="78D760B0" w14:textId="2D3FBDB2" w:rsidR="00C4563A" w:rsidRPr="00F33A23" w:rsidRDefault="005926BB" w:rsidP="00C4563A">
      <w:pPr>
        <w:jc w:val="center"/>
        <w:rPr>
          <w:rFonts w:asciiTheme="minorHAnsi" w:hAnsiTheme="minorHAnsi" w:cstheme="minorHAnsi"/>
          <w:b/>
          <w:bCs/>
          <w:szCs w:val="28"/>
          <w:u w:val="single"/>
        </w:rPr>
      </w:pPr>
      <w:r w:rsidRPr="00F33A23">
        <w:rPr>
          <w:rFonts w:asciiTheme="minorHAnsi" w:hAnsiTheme="minorHAnsi" w:cstheme="minorHAnsi"/>
          <w:b/>
          <w:bCs/>
          <w:szCs w:val="28"/>
          <w:u w:val="single"/>
        </w:rPr>
        <w:t>„Aktywność-START!</w:t>
      </w:r>
      <w:r w:rsidR="00C4563A" w:rsidRPr="00F33A23">
        <w:rPr>
          <w:rFonts w:asciiTheme="minorHAnsi" w:hAnsiTheme="minorHAnsi" w:cstheme="minorHAnsi"/>
          <w:b/>
          <w:bCs/>
          <w:szCs w:val="28"/>
          <w:u w:val="single"/>
        </w:rPr>
        <w:t>”.</w:t>
      </w:r>
    </w:p>
    <w:p w14:paraId="79A53845" w14:textId="77777777" w:rsidR="00C4563A" w:rsidRPr="00F33A23" w:rsidRDefault="00C4563A" w:rsidP="00C4563A">
      <w:pPr>
        <w:jc w:val="center"/>
        <w:rPr>
          <w:rFonts w:asciiTheme="minorHAnsi" w:hAnsiTheme="minorHAnsi" w:cstheme="minorHAnsi"/>
          <w:b/>
          <w:bCs/>
          <w:szCs w:val="28"/>
          <w:u w:val="single"/>
        </w:rPr>
      </w:pPr>
    </w:p>
    <w:p w14:paraId="526CA47A" w14:textId="0F5245F3" w:rsidR="00C4563A" w:rsidRPr="00F33A23" w:rsidRDefault="00C4563A" w:rsidP="00C4563A">
      <w:pPr>
        <w:pStyle w:val="Tekstpodstawowywcity"/>
        <w:ind w:left="3540" w:hanging="3257"/>
        <w:rPr>
          <w:rFonts w:asciiTheme="minorHAnsi" w:hAnsiTheme="minorHAnsi" w:cstheme="minorHAnsi"/>
          <w:b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Tytuł Projektu:</w:t>
      </w:r>
      <w:r w:rsidRPr="00F33A23">
        <w:rPr>
          <w:rFonts w:asciiTheme="minorHAnsi" w:hAnsiTheme="minorHAnsi" w:cstheme="minorHAnsi"/>
          <w:sz w:val="20"/>
          <w:szCs w:val="20"/>
        </w:rPr>
        <w:tab/>
      </w:r>
      <w:r w:rsidR="005926BB" w:rsidRPr="00F33A23">
        <w:rPr>
          <w:rFonts w:asciiTheme="minorHAnsi" w:hAnsiTheme="minorHAnsi" w:cstheme="minorHAnsi"/>
          <w:b/>
          <w:bCs/>
          <w:sz w:val="20"/>
          <w:szCs w:val="20"/>
        </w:rPr>
        <w:t>„Aktywność-START!”</w:t>
      </w:r>
      <w:r w:rsidR="005926BB" w:rsidRPr="00F33A2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EECE70" w14:textId="77777777" w:rsidR="00C4563A" w:rsidRPr="00F33A23" w:rsidRDefault="00C4563A" w:rsidP="00C4563A">
      <w:pPr>
        <w:pStyle w:val="Tekstpodstawowywcity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 xml:space="preserve">Projektodawca: </w:t>
      </w:r>
      <w:r w:rsidRPr="00F33A23">
        <w:rPr>
          <w:rFonts w:asciiTheme="minorHAnsi" w:hAnsiTheme="minorHAnsi" w:cstheme="minorHAnsi"/>
          <w:sz w:val="20"/>
          <w:szCs w:val="20"/>
        </w:rPr>
        <w:tab/>
      </w:r>
      <w:r w:rsidRPr="00F33A23">
        <w:rPr>
          <w:rFonts w:asciiTheme="minorHAnsi" w:hAnsiTheme="minorHAnsi" w:cstheme="minorHAnsi"/>
          <w:sz w:val="20"/>
          <w:szCs w:val="20"/>
        </w:rPr>
        <w:tab/>
      </w:r>
      <w:r w:rsidRPr="00F33A23">
        <w:rPr>
          <w:rFonts w:asciiTheme="minorHAnsi" w:hAnsiTheme="minorHAnsi" w:cstheme="minorHAnsi"/>
          <w:sz w:val="20"/>
          <w:szCs w:val="20"/>
        </w:rPr>
        <w:tab/>
        <w:t>Polski Związek Sportu Niepełnosprawnych „Start”</w:t>
      </w:r>
    </w:p>
    <w:p w14:paraId="60726AAA" w14:textId="77777777" w:rsidR="00C4563A" w:rsidRPr="00F33A23" w:rsidRDefault="00C4563A" w:rsidP="00C4563A">
      <w:pPr>
        <w:pStyle w:val="Tekstpodstawowywcity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 xml:space="preserve">Dane adresowe Projektodawcy:  </w:t>
      </w:r>
      <w:r w:rsidRPr="00F33A23">
        <w:rPr>
          <w:rFonts w:asciiTheme="minorHAnsi" w:hAnsiTheme="minorHAnsi" w:cstheme="minorHAnsi"/>
          <w:sz w:val="20"/>
          <w:szCs w:val="20"/>
        </w:rPr>
        <w:tab/>
        <w:t>ul. Trylogii 2/16, 01-982 Warszawa</w:t>
      </w:r>
    </w:p>
    <w:p w14:paraId="2072DCA4" w14:textId="77777777" w:rsidR="00C4563A" w:rsidRPr="00F33A23" w:rsidRDefault="00C4563A" w:rsidP="00C4563A">
      <w:pPr>
        <w:pStyle w:val="Tekstpodstawowywcity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tel.: +48 22 659 30 11,  faks: +48 22 822 02 23</w:t>
      </w:r>
    </w:p>
    <w:p w14:paraId="71875418" w14:textId="7972DF15" w:rsidR="00C4563A" w:rsidRPr="00F33A23" w:rsidRDefault="00C4563A" w:rsidP="00C4563A">
      <w:pPr>
        <w:pStyle w:val="Tekstpodstawowywcity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 xml:space="preserve">Okres realizacji </w:t>
      </w:r>
      <w:r w:rsidR="00CE2510">
        <w:rPr>
          <w:rFonts w:asciiTheme="minorHAnsi" w:hAnsiTheme="minorHAnsi" w:cstheme="minorHAnsi"/>
          <w:sz w:val="20"/>
          <w:szCs w:val="20"/>
        </w:rPr>
        <w:t xml:space="preserve">Projektu:  </w:t>
      </w:r>
      <w:r w:rsidR="00CE2510">
        <w:rPr>
          <w:rFonts w:asciiTheme="minorHAnsi" w:hAnsiTheme="minorHAnsi" w:cstheme="minorHAnsi"/>
          <w:sz w:val="20"/>
          <w:szCs w:val="20"/>
        </w:rPr>
        <w:tab/>
      </w:r>
      <w:r w:rsidR="00CE2510">
        <w:rPr>
          <w:rFonts w:asciiTheme="minorHAnsi" w:hAnsiTheme="minorHAnsi" w:cstheme="minorHAnsi"/>
          <w:sz w:val="20"/>
          <w:szCs w:val="20"/>
        </w:rPr>
        <w:tab/>
        <w:t>01.01.2020 – 31.03.2021</w:t>
      </w:r>
      <w:bookmarkStart w:id="0" w:name="_GoBack"/>
      <w:bookmarkEnd w:id="0"/>
    </w:p>
    <w:p w14:paraId="6FB218B9" w14:textId="77777777" w:rsidR="00C4563A" w:rsidRPr="00F33A23" w:rsidRDefault="00C4563A" w:rsidP="00C4563A">
      <w:pPr>
        <w:pStyle w:val="Bezodstpw1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33A23">
        <w:rPr>
          <w:rFonts w:asciiTheme="minorHAnsi" w:hAnsiTheme="minorHAnsi" w:cstheme="minorHAnsi"/>
          <w:b/>
          <w:bCs/>
          <w:sz w:val="20"/>
          <w:szCs w:val="20"/>
        </w:rPr>
        <w:t>§1</w:t>
      </w:r>
    </w:p>
    <w:p w14:paraId="1E6B62BA" w14:textId="77777777" w:rsidR="00C4563A" w:rsidRPr="00F33A23" w:rsidRDefault="00C4563A" w:rsidP="0031571A">
      <w:pPr>
        <w:pStyle w:val="Nagwek3"/>
        <w:spacing w:before="0"/>
        <w:ind w:right="10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Toc431547799"/>
      <w:r w:rsidRPr="00F33A23">
        <w:rPr>
          <w:rFonts w:asciiTheme="minorHAnsi" w:hAnsiTheme="minorHAnsi" w:cstheme="minorHAnsi"/>
          <w:color w:val="auto"/>
          <w:sz w:val="20"/>
          <w:szCs w:val="20"/>
        </w:rPr>
        <w:t>Informacje o Projekcie i postanowienia ogólne</w:t>
      </w:r>
      <w:bookmarkEnd w:id="1"/>
    </w:p>
    <w:p w14:paraId="18B7343E" w14:textId="31F65C9E" w:rsidR="00C4563A" w:rsidRPr="00F33A23" w:rsidRDefault="00C4563A" w:rsidP="0031571A">
      <w:pPr>
        <w:numPr>
          <w:ilvl w:val="0"/>
          <w:numId w:val="1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Projekt „</w:t>
      </w:r>
      <w:r w:rsidR="005926BB" w:rsidRPr="00F33A23">
        <w:rPr>
          <w:rFonts w:asciiTheme="minorHAnsi" w:hAnsiTheme="minorHAnsi" w:cstheme="minorHAnsi"/>
          <w:sz w:val="20"/>
          <w:szCs w:val="20"/>
        </w:rPr>
        <w:t xml:space="preserve">Aktywność-START!” </w:t>
      </w:r>
      <w:r w:rsidRPr="00F33A23">
        <w:rPr>
          <w:rFonts w:asciiTheme="minorHAnsi" w:hAnsiTheme="minorHAnsi" w:cstheme="minorHAnsi"/>
          <w:sz w:val="20"/>
          <w:szCs w:val="20"/>
        </w:rPr>
        <w:t>(zwany dalej Projektem) realizowany jest przez Polski Związek Sportu Niepełnosprawnych „Start” (zwany dalej PZSN „Start”) w formie powierzenia mu realizacji zadania publicznego przez Państwowy Fundusz Rehabilitacji Osób Niepełnosprawnych.</w:t>
      </w:r>
    </w:p>
    <w:p w14:paraId="475BEA9E" w14:textId="7FDC8965" w:rsidR="00C4563A" w:rsidRPr="00F33A23" w:rsidRDefault="00C4563A" w:rsidP="0031571A">
      <w:pPr>
        <w:numPr>
          <w:ilvl w:val="0"/>
          <w:numId w:val="1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Projekt rea</w:t>
      </w:r>
      <w:r w:rsidR="0031571A" w:rsidRPr="00F33A23">
        <w:rPr>
          <w:rFonts w:asciiTheme="minorHAnsi" w:hAnsiTheme="minorHAnsi" w:cstheme="minorHAnsi"/>
          <w:sz w:val="20"/>
          <w:szCs w:val="20"/>
        </w:rPr>
        <w:t xml:space="preserve">lizowany jest </w:t>
      </w:r>
      <w:r w:rsidR="0031571A" w:rsidRPr="00CE2510">
        <w:rPr>
          <w:rFonts w:asciiTheme="minorHAnsi" w:hAnsiTheme="minorHAnsi" w:cstheme="minorHAnsi"/>
          <w:sz w:val="20"/>
          <w:szCs w:val="20"/>
        </w:rPr>
        <w:t>od 1</w:t>
      </w:r>
      <w:r w:rsidR="00CE2510" w:rsidRPr="00CE2510">
        <w:rPr>
          <w:rFonts w:asciiTheme="minorHAnsi" w:hAnsiTheme="minorHAnsi" w:cstheme="minorHAnsi"/>
          <w:sz w:val="20"/>
          <w:szCs w:val="20"/>
        </w:rPr>
        <w:t xml:space="preserve"> stycznia 2020</w:t>
      </w:r>
      <w:r w:rsidRPr="00CE2510">
        <w:rPr>
          <w:rFonts w:asciiTheme="minorHAnsi" w:hAnsiTheme="minorHAnsi" w:cstheme="minorHAnsi"/>
          <w:sz w:val="20"/>
          <w:szCs w:val="20"/>
        </w:rPr>
        <w:t xml:space="preserve"> r. do 31 </w:t>
      </w:r>
      <w:r w:rsidR="004B00FF" w:rsidRPr="00CE2510">
        <w:rPr>
          <w:rFonts w:asciiTheme="minorHAnsi" w:hAnsiTheme="minorHAnsi" w:cstheme="minorHAnsi"/>
          <w:sz w:val="20"/>
          <w:szCs w:val="20"/>
        </w:rPr>
        <w:t>marca</w:t>
      </w:r>
      <w:r w:rsidR="00CE2510" w:rsidRPr="00CE2510">
        <w:rPr>
          <w:rFonts w:asciiTheme="minorHAnsi" w:hAnsiTheme="minorHAnsi" w:cstheme="minorHAnsi"/>
          <w:sz w:val="20"/>
          <w:szCs w:val="20"/>
        </w:rPr>
        <w:t xml:space="preserve"> 2021</w:t>
      </w:r>
      <w:r w:rsidRPr="00F33A2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C447CCD" w14:textId="77777777" w:rsidR="00C4563A" w:rsidRPr="00F33A23" w:rsidRDefault="00C4563A" w:rsidP="0031571A">
      <w:pPr>
        <w:numPr>
          <w:ilvl w:val="0"/>
          <w:numId w:val="1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Projekt ma charakter ponadregionalny.</w:t>
      </w:r>
    </w:p>
    <w:p w14:paraId="5A74904C" w14:textId="77777777" w:rsidR="00C4563A" w:rsidRPr="00F33A23" w:rsidRDefault="00C4563A" w:rsidP="0031571A">
      <w:pPr>
        <w:numPr>
          <w:ilvl w:val="0"/>
          <w:numId w:val="1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 xml:space="preserve">Biuro Lidera Projektu znajduje się przy ul. Trylogii 2/16, 01-982 Warszawa, tel.: +48 22 659 30 11,  faks: +48 22 822 02 23, e-mail: marcel.jaroslawski@pzsnstart.eu. </w:t>
      </w:r>
    </w:p>
    <w:p w14:paraId="44D0ACEB" w14:textId="77777777" w:rsidR="00C4563A" w:rsidRPr="00F33A23" w:rsidRDefault="00C4563A" w:rsidP="0031571A">
      <w:pPr>
        <w:numPr>
          <w:ilvl w:val="0"/>
          <w:numId w:val="1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Projekt finansowany jest ze środków Państwowego Funduszu Rehabilitacji Osób Niepełnosprawnych.</w:t>
      </w:r>
    </w:p>
    <w:p w14:paraId="14869023" w14:textId="77777777" w:rsidR="00C4563A" w:rsidRPr="00F33A23" w:rsidRDefault="00C4563A" w:rsidP="0031571A">
      <w:pPr>
        <w:numPr>
          <w:ilvl w:val="0"/>
          <w:numId w:val="1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Projekt realizowany jest na podstawie umowy zawartej pomiędzy Państwowym Funduszem Rehabilitacji Osób Niepełnosprawnych a Polskim Związkiem Sportu Niepełnosprawnych „Start”.</w:t>
      </w:r>
    </w:p>
    <w:p w14:paraId="09543D40" w14:textId="77777777" w:rsidR="00C4563A" w:rsidRPr="00F33A23" w:rsidRDefault="00C4563A" w:rsidP="0031571A">
      <w:pPr>
        <w:numPr>
          <w:ilvl w:val="0"/>
          <w:numId w:val="1"/>
        </w:numPr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Celem głównym zadania publicznego jest poprawa samodzielności osób niepełnosprawnych. W ramach zadania określone zostały również cele szczegółowe, które zostaną osiągnięte poprzez przygotowanie i realizację Indywidualnych Planów Działania (IPD):</w:t>
      </w:r>
    </w:p>
    <w:p w14:paraId="7FBE6C01" w14:textId="77777777" w:rsidR="00C4563A" w:rsidRPr="00F33A23" w:rsidRDefault="00C4563A" w:rsidP="0031571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066" w:right="113" w:hanging="35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33A23">
        <w:rPr>
          <w:rFonts w:asciiTheme="minorHAnsi" w:eastAsia="Calibri" w:hAnsiTheme="minorHAnsi" w:cstheme="minorHAnsi"/>
          <w:sz w:val="20"/>
          <w:szCs w:val="20"/>
          <w:lang w:eastAsia="en-US"/>
        </w:rPr>
        <w:t>rehabilitacja zawodowa i poprawa sprawności fizycznej beneficjentów ostatecznych;</w:t>
      </w:r>
    </w:p>
    <w:p w14:paraId="47426590" w14:textId="77777777" w:rsidR="00C4563A" w:rsidRPr="00F33A23" w:rsidRDefault="00C4563A" w:rsidP="0031571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322"/>
        <w:ind w:left="1066" w:right="115" w:hanging="35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33A23">
        <w:rPr>
          <w:rFonts w:asciiTheme="minorHAnsi" w:eastAsia="Calibri" w:hAnsiTheme="minorHAnsi" w:cstheme="minorHAnsi"/>
          <w:sz w:val="20"/>
          <w:szCs w:val="20"/>
          <w:lang w:eastAsia="en-US"/>
        </w:rPr>
        <w:t>zachęcenie beneficjentów do podejmowania aktywności zawodowej, sportowej i społecznej;</w:t>
      </w:r>
    </w:p>
    <w:p w14:paraId="593F2140" w14:textId="77777777" w:rsidR="00C4563A" w:rsidRPr="00F33A23" w:rsidRDefault="00C4563A" w:rsidP="0031571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322"/>
        <w:ind w:left="1066" w:right="115" w:hanging="35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33A23">
        <w:rPr>
          <w:rFonts w:asciiTheme="minorHAnsi" w:eastAsia="Calibri" w:hAnsiTheme="minorHAnsi" w:cstheme="minorHAnsi"/>
          <w:sz w:val="20"/>
          <w:szCs w:val="20"/>
          <w:lang w:eastAsia="en-US"/>
        </w:rPr>
        <w:t>integracja środowiska osób niepełnosprawnych;</w:t>
      </w:r>
    </w:p>
    <w:p w14:paraId="65EB6937" w14:textId="77777777" w:rsidR="00C4563A" w:rsidRPr="00F33A23" w:rsidRDefault="00C4563A" w:rsidP="0031571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322"/>
        <w:ind w:left="1066" w:right="115" w:hanging="35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33A23">
        <w:rPr>
          <w:rFonts w:asciiTheme="minorHAnsi" w:eastAsia="Calibri" w:hAnsiTheme="minorHAnsi" w:cstheme="minorHAnsi"/>
          <w:sz w:val="20"/>
          <w:szCs w:val="20"/>
          <w:lang w:eastAsia="en-US"/>
        </w:rPr>
        <w:t>przekazanie beneficjentom umiejętności służących samodoskonaleniu umiejętności.</w:t>
      </w:r>
    </w:p>
    <w:p w14:paraId="13306270" w14:textId="77777777" w:rsidR="00C4563A" w:rsidRPr="00F33A23" w:rsidRDefault="00C4563A" w:rsidP="0031571A">
      <w:pPr>
        <w:numPr>
          <w:ilvl w:val="0"/>
          <w:numId w:val="1"/>
        </w:numPr>
        <w:ind w:right="141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bookmarkStart w:id="2" w:name="_Toc431547800"/>
      <w:r w:rsidRPr="00F33A23">
        <w:rPr>
          <w:rFonts w:asciiTheme="minorHAnsi" w:hAnsiTheme="minorHAnsi" w:cstheme="minorHAnsi"/>
          <w:sz w:val="20"/>
          <w:szCs w:val="20"/>
        </w:rPr>
        <w:t>Udział w Projekcie jest bezpłatny.</w:t>
      </w:r>
    </w:p>
    <w:p w14:paraId="423D150A" w14:textId="77777777" w:rsidR="00C4563A" w:rsidRPr="00F33A23" w:rsidRDefault="00C4563A" w:rsidP="0031571A">
      <w:pPr>
        <w:numPr>
          <w:ilvl w:val="0"/>
          <w:numId w:val="1"/>
        </w:numPr>
        <w:ind w:right="141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Informacja o Projekcie dostępna będzie na stronie internetowej mu dedykowanej oraz w Biurze Projektodawcy.</w:t>
      </w:r>
      <w:bookmarkEnd w:id="2"/>
    </w:p>
    <w:p w14:paraId="3C5CFCDF" w14:textId="73722B12" w:rsidR="00C4563A" w:rsidRPr="00F33A23" w:rsidRDefault="00C4563A" w:rsidP="0031571A">
      <w:pPr>
        <w:numPr>
          <w:ilvl w:val="0"/>
          <w:numId w:val="1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Niniejszy regulamin określa zasady rekrutacji, w tym naboru i doboru osób niepełnosprawnych, których stopień niepełnosprawności jest potwierdzony stosownym orzeczeniem o niepełnosprawności oraz zasady uczestnictwa w Projekcie „</w:t>
      </w:r>
      <w:r w:rsidR="005926BB" w:rsidRPr="00F33A23">
        <w:rPr>
          <w:rFonts w:asciiTheme="minorHAnsi" w:hAnsiTheme="minorHAnsi" w:cstheme="minorHAnsi"/>
          <w:sz w:val="20"/>
          <w:szCs w:val="20"/>
        </w:rPr>
        <w:t>Aktywność-START!”</w:t>
      </w:r>
      <w:r w:rsidRPr="00F33A23">
        <w:rPr>
          <w:rFonts w:asciiTheme="minorHAnsi" w:hAnsiTheme="minorHAnsi" w:cstheme="minorHAnsi"/>
          <w:sz w:val="20"/>
          <w:szCs w:val="20"/>
        </w:rPr>
        <w:t>.</w:t>
      </w:r>
    </w:p>
    <w:p w14:paraId="565DC17D" w14:textId="77777777" w:rsidR="00C4563A" w:rsidRPr="00F33A23" w:rsidRDefault="00C4563A" w:rsidP="0031571A">
      <w:pPr>
        <w:ind w:left="180" w:right="10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A23">
        <w:rPr>
          <w:rFonts w:asciiTheme="minorHAnsi" w:hAnsiTheme="minorHAnsi" w:cstheme="minorHAnsi"/>
          <w:b/>
          <w:sz w:val="20"/>
          <w:szCs w:val="20"/>
        </w:rPr>
        <w:t>§ 2</w:t>
      </w:r>
    </w:p>
    <w:p w14:paraId="65D4C761" w14:textId="77777777" w:rsidR="00C4563A" w:rsidRPr="00F33A23" w:rsidRDefault="00C4563A" w:rsidP="0031571A">
      <w:pPr>
        <w:pStyle w:val="Akapitzlist1"/>
        <w:spacing w:after="0" w:line="24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b/>
          <w:bCs/>
          <w:sz w:val="20"/>
          <w:szCs w:val="20"/>
        </w:rPr>
        <w:t>Zasady rekrutacji do Projektu</w:t>
      </w:r>
    </w:p>
    <w:p w14:paraId="2EF1AE74" w14:textId="77777777" w:rsidR="00C4563A" w:rsidRPr="00F33A23" w:rsidRDefault="00C4563A" w:rsidP="0031571A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Rekrutacja dokonywana jest na terenie całego kraju i ma charakter ciągły w okresie realizacji Projektu.</w:t>
      </w:r>
    </w:p>
    <w:p w14:paraId="08BE664B" w14:textId="77777777" w:rsidR="00C4563A" w:rsidRPr="00F33A23" w:rsidRDefault="00C4563A" w:rsidP="0031571A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Rekrutacja do przedmiotowego Projektu będzie prowadzona oddzielnie dla obozów sportowych i weekendów sportowych.</w:t>
      </w:r>
    </w:p>
    <w:p w14:paraId="0B671009" w14:textId="77777777" w:rsidR="00C4563A" w:rsidRPr="00F33A23" w:rsidRDefault="00C4563A" w:rsidP="0031571A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Uczestnik/czka w różnym czasie może uczestniczyć w 1 obozie sportowym i 1 weekendzie sportowym.</w:t>
      </w:r>
    </w:p>
    <w:p w14:paraId="0BDED302" w14:textId="77777777" w:rsidR="00C4563A" w:rsidRPr="00F33A23" w:rsidRDefault="00C4563A" w:rsidP="0031571A">
      <w:pPr>
        <w:pStyle w:val="Akapitzlist1"/>
        <w:numPr>
          <w:ilvl w:val="0"/>
          <w:numId w:val="12"/>
        </w:numPr>
        <w:tabs>
          <w:tab w:val="clear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W procesie rekrutacji zagwarantowany zostanie równy dostęp do uczestnictwa w Projekcie bez względu na płeć, wyznanie, orientację seksualną, miejsce zamieszkania itp. Nabór do Projektu będzie miał charakter otwarty, o przyjęciu do niego będzie decydowała kolejność zgłoszeń. Podczas rekrutacji stosowana będzie zasada równości szans co do płci, wieku, wykształcenia i stopnia niepełnosprawności.</w:t>
      </w:r>
    </w:p>
    <w:p w14:paraId="7E51ADDE" w14:textId="77777777" w:rsidR="00C4563A" w:rsidRPr="00F33A23" w:rsidRDefault="00C4563A" w:rsidP="0031571A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Procedura rekrutacyjna uwzględnia i zobowiązuje osoby odpowiedzialne za realizację Projektu, do przestrzegania kwestii ochrony danych osobowych.</w:t>
      </w:r>
    </w:p>
    <w:p w14:paraId="1E881C0E" w14:textId="77777777" w:rsidR="00C4563A" w:rsidRPr="00F33A23" w:rsidRDefault="00C4563A" w:rsidP="0031571A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Bieżący monitoring nad procesem rekrutacji uczestników/uczestniczek Projektu prowadzić będzie Koordynator Projektu.</w:t>
      </w:r>
    </w:p>
    <w:p w14:paraId="66A9090B" w14:textId="77777777" w:rsidR="00C4563A" w:rsidRPr="00F33A23" w:rsidRDefault="00C4563A" w:rsidP="0031571A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Za przeprowadzenie rekrutacji osób do uczestnictwa w Projekcie odpowiedzialny jest upoważniony do tego pracownik. Pracownik ten zobowiązany jest m.in. do przyjmowania i weryfikowania zgłoszeń od potencjalnych uczestników/czek Projektu oraz przeprowadzenia rekrutacji tj. podpisania przez uczestniczki/ków kwestionariusza osobowego oraz umowy uczestnictwa w Projekcie oraz zebrania od nich niezbędnej dokumentacji warunkującej ich udział w Projekcie.</w:t>
      </w:r>
    </w:p>
    <w:p w14:paraId="7DCCE187" w14:textId="77777777" w:rsidR="00C4563A" w:rsidRPr="00F33A23" w:rsidRDefault="00C4563A" w:rsidP="0031571A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Przystąpienie kandydata/kandydatki do procesu rekrutacji jest równoznaczne z zaakceptowaniem niniejszego regulaminu.</w:t>
      </w:r>
    </w:p>
    <w:p w14:paraId="37F505E2" w14:textId="77777777" w:rsidR="00C4563A" w:rsidRPr="00F33A23" w:rsidRDefault="00C4563A" w:rsidP="0031571A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lastRenderedPageBreak/>
        <w:t xml:space="preserve">Kompletne i poprawne zgłoszenia (umowa uczestnictwa i kwestionariusz osobowy) wprowadzane i rejestrowane będą według daty ich wpływu, zostanie też stworzona lista rezerwowa dotycząca oddzielnie obozów sportowych i weekendów sportowych. </w:t>
      </w:r>
    </w:p>
    <w:p w14:paraId="4DEF8318" w14:textId="77777777" w:rsidR="00C4563A" w:rsidRPr="00F33A23" w:rsidRDefault="00C4563A" w:rsidP="0031571A">
      <w:pPr>
        <w:pStyle w:val="Akapitzlist1"/>
        <w:numPr>
          <w:ilvl w:val="0"/>
          <w:numId w:val="12"/>
        </w:numPr>
        <w:tabs>
          <w:tab w:val="clear" w:pos="0"/>
          <w:tab w:val="num" w:pos="-3686"/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Procedura rekrutacyjna składa się z następujących etapów:</w:t>
      </w:r>
    </w:p>
    <w:p w14:paraId="7885214F" w14:textId="77777777" w:rsidR="00C4563A" w:rsidRPr="00F33A23" w:rsidRDefault="00C4563A" w:rsidP="0031571A">
      <w:pPr>
        <w:numPr>
          <w:ilvl w:val="0"/>
          <w:numId w:val="3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przyjmowanie dokumentów rekrutacyjnych od osób zainteresowanych udziałem w Projekcie – kwestionariusz osobowy (oddzielnie dla osoby pełnoletniej i niepełnoletniej),</w:t>
      </w:r>
    </w:p>
    <w:p w14:paraId="265BBBA0" w14:textId="77777777" w:rsidR="00C4563A" w:rsidRPr="00F33A23" w:rsidRDefault="00C4563A" w:rsidP="0031571A">
      <w:pPr>
        <w:numPr>
          <w:ilvl w:val="0"/>
          <w:numId w:val="3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weryfikowanie dokumentów zgłoszeniowych, wybór osób, które zostaną zakwalifikowane do rozmów kwalifikacyjnych, informowanie uczestników/czek o wyniku weryfikacji i ewentualnej konieczności poprawienia lub uzupełnienia dokumentów,</w:t>
      </w:r>
    </w:p>
    <w:p w14:paraId="2839C091" w14:textId="77777777" w:rsidR="00C4563A" w:rsidRPr="00F33A23" w:rsidRDefault="00C4563A" w:rsidP="0031571A">
      <w:pPr>
        <w:numPr>
          <w:ilvl w:val="0"/>
          <w:numId w:val="3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przeprowadzenie rozmowy kwalifikacyjnej i potwierdzenie spełnienia warunków uczestnictwa w Projekcie,</w:t>
      </w:r>
    </w:p>
    <w:p w14:paraId="4A9D538A" w14:textId="77777777" w:rsidR="00C4563A" w:rsidRPr="00F33A23" w:rsidRDefault="00C4563A" w:rsidP="0031571A">
      <w:pPr>
        <w:numPr>
          <w:ilvl w:val="0"/>
          <w:numId w:val="3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podpisanie z potencjalnym uczestnikiem/czką umowy uczestnictwa w obozie sportowym lub weekendzie sportowym,</w:t>
      </w:r>
    </w:p>
    <w:p w14:paraId="109ABF4F" w14:textId="77777777" w:rsidR="00C4563A" w:rsidRPr="00F33A23" w:rsidRDefault="00C4563A" w:rsidP="0031571A">
      <w:pPr>
        <w:numPr>
          <w:ilvl w:val="0"/>
          <w:numId w:val="3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sporządzenie listy rezerwowej,</w:t>
      </w:r>
    </w:p>
    <w:p w14:paraId="1BA9FBF0" w14:textId="77777777" w:rsidR="00C4563A" w:rsidRPr="00F33A23" w:rsidRDefault="00C4563A" w:rsidP="0031571A">
      <w:pPr>
        <w:numPr>
          <w:ilvl w:val="0"/>
          <w:numId w:val="3"/>
        </w:numPr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założenie teczek imiennych dla zakwalifikowanych osób.</w:t>
      </w:r>
    </w:p>
    <w:p w14:paraId="6332EF8A" w14:textId="77777777" w:rsidR="00C4563A" w:rsidRPr="00F33A23" w:rsidRDefault="00C4563A" w:rsidP="0031571A">
      <w:pPr>
        <w:ind w:right="10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A23">
        <w:rPr>
          <w:rFonts w:asciiTheme="minorHAnsi" w:hAnsiTheme="minorHAnsi" w:cstheme="minorHAnsi"/>
          <w:b/>
          <w:sz w:val="20"/>
          <w:szCs w:val="20"/>
        </w:rPr>
        <w:t>§ 3</w:t>
      </w:r>
    </w:p>
    <w:p w14:paraId="341C7AAB" w14:textId="77777777" w:rsidR="00C4563A" w:rsidRPr="00F33A23" w:rsidRDefault="00C4563A" w:rsidP="0031571A">
      <w:pPr>
        <w:ind w:right="10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A23">
        <w:rPr>
          <w:rFonts w:asciiTheme="minorHAnsi" w:hAnsiTheme="minorHAnsi" w:cstheme="minorHAnsi"/>
          <w:b/>
          <w:sz w:val="20"/>
          <w:szCs w:val="20"/>
        </w:rPr>
        <w:t>Warunki uczestnictwa w Projekcie</w:t>
      </w:r>
    </w:p>
    <w:p w14:paraId="439ABD6D" w14:textId="77777777" w:rsidR="00C4563A" w:rsidRPr="00F33A23" w:rsidRDefault="00C4563A" w:rsidP="0031571A">
      <w:pPr>
        <w:pStyle w:val="Akapitzlist1"/>
        <w:numPr>
          <w:ilvl w:val="0"/>
          <w:numId w:val="9"/>
        </w:numPr>
        <w:spacing w:after="0" w:line="240" w:lineRule="auto"/>
        <w:ind w:left="425" w:right="1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Uczestnikami/czkami są: osoby niepełnoletnie oraz pełnoletnie zamieszkałe na terenie Rzeczypospolitej Polskiej, posiadające ważne orzeczenie o stopniu i rodzaju niepełnosprawności.</w:t>
      </w:r>
    </w:p>
    <w:p w14:paraId="2261C721" w14:textId="77777777" w:rsidR="00C4563A" w:rsidRPr="00F33A23" w:rsidRDefault="00C4563A" w:rsidP="0031571A">
      <w:pPr>
        <w:pStyle w:val="Akapitzlist1"/>
        <w:numPr>
          <w:ilvl w:val="0"/>
          <w:numId w:val="9"/>
        </w:numPr>
        <w:spacing w:after="0" w:line="240" w:lineRule="auto"/>
        <w:ind w:left="425" w:hanging="425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bookmarkStart w:id="3" w:name="_Toc431547801"/>
      <w:r w:rsidRPr="00F33A23">
        <w:rPr>
          <w:rFonts w:asciiTheme="minorHAnsi" w:hAnsiTheme="minorHAnsi" w:cstheme="minorHAnsi"/>
          <w:sz w:val="20"/>
          <w:szCs w:val="20"/>
        </w:rPr>
        <w:t>Kandydat/ka zobowiązuje się do:</w:t>
      </w:r>
      <w:bookmarkEnd w:id="3"/>
    </w:p>
    <w:p w14:paraId="1C21103C" w14:textId="77777777" w:rsidR="00C4563A" w:rsidRPr="00F33A23" w:rsidRDefault="00C4563A" w:rsidP="0031571A">
      <w:pPr>
        <w:numPr>
          <w:ilvl w:val="1"/>
          <w:numId w:val="8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wypełnienia i podpisania kwestionariusza osobowego – oddzielnie dla osoby niepełnoletniej i pełnoletniej (zał. nr 1 do regulaminu),</w:t>
      </w:r>
    </w:p>
    <w:p w14:paraId="3B78A012" w14:textId="77777777" w:rsidR="00C4563A" w:rsidRPr="00F33A23" w:rsidRDefault="00C4563A" w:rsidP="0031571A">
      <w:pPr>
        <w:numPr>
          <w:ilvl w:val="1"/>
          <w:numId w:val="8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odbycia rozmowy kwalifikacyjnej,</w:t>
      </w:r>
    </w:p>
    <w:p w14:paraId="1DA196F3" w14:textId="77777777" w:rsidR="00C4563A" w:rsidRPr="00F33A23" w:rsidRDefault="00C4563A" w:rsidP="0031571A">
      <w:pPr>
        <w:numPr>
          <w:ilvl w:val="1"/>
          <w:numId w:val="8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okazania dokumentów uprawniających do uczestnictwa w Projekcie (potwierdzenie przez osobę rekrutującą) aktualne orzeczenie o stopniu niepełnosprawności lub aktualne orzeczenie o niepełnosprawności lub aktualne orzeczenie równoważne,</w:t>
      </w:r>
    </w:p>
    <w:p w14:paraId="5B28BBE5" w14:textId="77777777" w:rsidR="00C4563A" w:rsidRPr="00F33A23" w:rsidRDefault="00C4563A" w:rsidP="0031571A">
      <w:pPr>
        <w:numPr>
          <w:ilvl w:val="1"/>
          <w:numId w:val="8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wypełnienia umowy uczestnictwa - oddzielnie dla osoby niepełnoletniej i pełnoletniej oraz oddzielnie na obozy sportowe i weekendy sportowe (zał. nr 2 do regulaminu),</w:t>
      </w:r>
    </w:p>
    <w:p w14:paraId="44BD354E" w14:textId="77777777" w:rsidR="00C4563A" w:rsidRPr="00F33A23" w:rsidRDefault="00C4563A" w:rsidP="0031571A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Dokumenty wymienione w podpunktach a i d należy podpisać własnoręcznie przez uczestnika/czkę lub opiekuna prawnego i złożyć w Biurze Projektu.</w:t>
      </w:r>
    </w:p>
    <w:p w14:paraId="29B2C781" w14:textId="1EB467BE" w:rsidR="00C4563A" w:rsidRPr="00F33A23" w:rsidRDefault="00C4563A" w:rsidP="0031571A">
      <w:pPr>
        <w:pStyle w:val="Akapitzlist1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bookmarkStart w:id="4" w:name="_Toc431547803"/>
      <w:r w:rsidRPr="00F33A23">
        <w:rPr>
          <w:rFonts w:asciiTheme="minorHAnsi" w:hAnsiTheme="minorHAnsi" w:cstheme="minorHAnsi"/>
          <w:sz w:val="20"/>
          <w:szCs w:val="20"/>
        </w:rPr>
        <w:t xml:space="preserve">Osoba zrekrutowana do Projektu </w:t>
      </w:r>
      <w:r w:rsidR="005926BB" w:rsidRPr="00F33A23">
        <w:rPr>
          <w:rFonts w:asciiTheme="minorHAnsi" w:hAnsiTheme="minorHAnsi" w:cstheme="minorHAnsi"/>
          <w:sz w:val="20"/>
          <w:szCs w:val="20"/>
        </w:rPr>
        <w:t>„Aktywność-START!”</w:t>
      </w:r>
      <w:r w:rsidRPr="00F33A23">
        <w:rPr>
          <w:rFonts w:asciiTheme="minorHAnsi" w:hAnsiTheme="minorHAnsi" w:cstheme="minorHAnsi"/>
          <w:sz w:val="20"/>
          <w:szCs w:val="20"/>
        </w:rPr>
        <w:t xml:space="preserve"> nie może równolegle zostać Beneficjentem innego Projektu realizowanego w tym samym okresie ze środków PFRON, a który to projekt zapewnia te same formy wsparcia prowadzące do identycznych efektów, co przedmiotowy Projekt (oświadczenie zawarte w umowie uczestnictwa).</w:t>
      </w:r>
      <w:bookmarkEnd w:id="4"/>
    </w:p>
    <w:p w14:paraId="4A9C755B" w14:textId="77777777" w:rsidR="00C4563A" w:rsidRPr="00F33A23" w:rsidRDefault="00C4563A" w:rsidP="0031571A">
      <w:pPr>
        <w:ind w:right="10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A23">
        <w:rPr>
          <w:rFonts w:asciiTheme="minorHAnsi" w:hAnsiTheme="minorHAnsi" w:cstheme="minorHAnsi"/>
          <w:b/>
          <w:sz w:val="20"/>
          <w:szCs w:val="20"/>
        </w:rPr>
        <w:t>§ 4</w:t>
      </w:r>
    </w:p>
    <w:p w14:paraId="6F4F0790" w14:textId="77777777" w:rsidR="00C4563A" w:rsidRPr="00F33A23" w:rsidRDefault="00C4563A" w:rsidP="0031571A">
      <w:pPr>
        <w:pStyle w:val="Nagwek3"/>
        <w:spacing w:before="0"/>
        <w:ind w:right="10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bookmarkStart w:id="5" w:name="_Toc431547804"/>
      <w:r w:rsidRPr="00F33A23">
        <w:rPr>
          <w:rFonts w:asciiTheme="minorHAnsi" w:hAnsiTheme="minorHAnsi" w:cstheme="minorHAnsi"/>
          <w:color w:val="auto"/>
          <w:sz w:val="20"/>
          <w:szCs w:val="20"/>
        </w:rPr>
        <w:t>Prawa uczestnika /uczestniczki Projektu</w:t>
      </w:r>
      <w:bookmarkEnd w:id="5"/>
    </w:p>
    <w:p w14:paraId="45E2018B" w14:textId="77777777" w:rsidR="00C4563A" w:rsidRPr="00F33A23" w:rsidRDefault="00C4563A" w:rsidP="0031571A">
      <w:pPr>
        <w:numPr>
          <w:ilvl w:val="0"/>
          <w:numId w:val="6"/>
        </w:numPr>
        <w:tabs>
          <w:tab w:val="clear" w:pos="720"/>
        </w:tabs>
        <w:ind w:left="426" w:right="10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Każdy uczestnik/uczestniczka ma prawo do:</w:t>
      </w:r>
    </w:p>
    <w:p w14:paraId="0A62106F" w14:textId="77777777" w:rsidR="00C4563A" w:rsidRPr="00F33A23" w:rsidRDefault="00C4563A" w:rsidP="0031571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zgłaszania uwag i oceny form wsparcia, którymi został objęty w realizowanym Projekcie,</w:t>
      </w:r>
    </w:p>
    <w:p w14:paraId="6F1D2B1E" w14:textId="77777777" w:rsidR="00C4563A" w:rsidRPr="00F33A23" w:rsidRDefault="00C4563A" w:rsidP="0031571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pokrycia przez Projektodawcę w ramach Projektu kosztów profesjonalnej opieki trenera oraz pozostałej niezbędnej kadry szkoleniowej podczas organizowanych form wsparcia, kosztów zakwaterowania, wyżywienia oraz częściowy lub całkowity zwrot kosztów dojazdu.</w:t>
      </w:r>
    </w:p>
    <w:p w14:paraId="4D0C11F6" w14:textId="77777777" w:rsidR="00C4563A" w:rsidRPr="00F33A23" w:rsidRDefault="00C4563A" w:rsidP="0031571A">
      <w:pPr>
        <w:ind w:right="10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A23">
        <w:rPr>
          <w:rFonts w:asciiTheme="minorHAnsi" w:hAnsiTheme="minorHAnsi" w:cstheme="minorHAnsi"/>
          <w:b/>
          <w:sz w:val="20"/>
          <w:szCs w:val="20"/>
        </w:rPr>
        <w:t>§ 5</w:t>
      </w:r>
    </w:p>
    <w:p w14:paraId="6319F224" w14:textId="77777777" w:rsidR="00C4563A" w:rsidRPr="00F33A23" w:rsidRDefault="00C4563A" w:rsidP="0031571A">
      <w:pPr>
        <w:pStyle w:val="Nagwek3"/>
        <w:spacing w:before="0"/>
        <w:ind w:right="10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bookmarkStart w:id="6" w:name="_Toc431547805"/>
      <w:r w:rsidRPr="00F33A23">
        <w:rPr>
          <w:rFonts w:asciiTheme="minorHAnsi" w:hAnsiTheme="minorHAnsi" w:cstheme="minorHAnsi"/>
          <w:color w:val="auto"/>
          <w:sz w:val="20"/>
          <w:szCs w:val="20"/>
        </w:rPr>
        <w:t>Obowiązki uczestnika /uczestniczki Projektu</w:t>
      </w:r>
      <w:bookmarkEnd w:id="6"/>
    </w:p>
    <w:p w14:paraId="756B3EDE" w14:textId="77777777" w:rsidR="00C4563A" w:rsidRPr="00F33A23" w:rsidRDefault="00C4563A" w:rsidP="0031571A">
      <w:pPr>
        <w:pStyle w:val="punkt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Każdy uczestnik / uczestniczka zobowiązuje się do:</w:t>
      </w:r>
    </w:p>
    <w:p w14:paraId="2E57CB27" w14:textId="77777777" w:rsidR="00C4563A" w:rsidRPr="00F33A23" w:rsidRDefault="00C4563A" w:rsidP="0031571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przekazania swoich danych osobowych, zgodnie z zakresem wymaganym przez PFRON,</w:t>
      </w:r>
    </w:p>
    <w:p w14:paraId="5D484B78" w14:textId="77777777" w:rsidR="00C4563A" w:rsidRPr="00F33A23" w:rsidRDefault="00C4563A" w:rsidP="0031571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złożenia kompletu wymaganych dokumentów rekrutacyjnych,</w:t>
      </w:r>
    </w:p>
    <w:p w14:paraId="39842CB6" w14:textId="77777777" w:rsidR="00C4563A" w:rsidRPr="00F33A23" w:rsidRDefault="00C4563A" w:rsidP="0031571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przedłożenia kopii dokumentów potwierdzających posiadanie aktualnego orzeczenia o stopniu niepełnosprawności lub aktualnego orzeczenia o niepełnosprawności lub aktualnego orzeczenia równoważnego,</w:t>
      </w:r>
    </w:p>
    <w:p w14:paraId="1EB40E19" w14:textId="77777777" w:rsidR="00C4563A" w:rsidRPr="00F33A23" w:rsidRDefault="00C4563A" w:rsidP="0031571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zapoznania się z niniejszym regulaminem i potwierdzenia tego faktu własnoręcznym podpisem na kwestionariuszu osobowym oraz umowie uczestnictwa w Projekcie,</w:t>
      </w:r>
    </w:p>
    <w:p w14:paraId="7C8D8F99" w14:textId="77777777" w:rsidR="00C4563A" w:rsidRPr="00F33A23" w:rsidRDefault="00C4563A" w:rsidP="0031571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wypełnienia zgodnie z prawdą, podpisania i przekazania umowy uczestnictwa w Projekcie oraz kwestionariusza osobowego,</w:t>
      </w:r>
    </w:p>
    <w:p w14:paraId="5DCADB77" w14:textId="77777777" w:rsidR="00C4563A" w:rsidRPr="00F33A23" w:rsidRDefault="00C4563A" w:rsidP="0031571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uczestniczenia we wszystkich zajęciach, na które się zakwalifikował lub został skierowany, potwierdzając własnym podpisem w dokumentacji Projektu,</w:t>
      </w:r>
    </w:p>
    <w:p w14:paraId="4A5239E0" w14:textId="77777777" w:rsidR="00C4563A" w:rsidRPr="00F33A23" w:rsidRDefault="00C4563A" w:rsidP="0031571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bieżącego informowania personelu Projektu o wszystkich zdarzeniach mogących zakłócić jego dalszy udział w Projekcie,</w:t>
      </w:r>
    </w:p>
    <w:p w14:paraId="4F831174" w14:textId="77777777" w:rsidR="00C4563A" w:rsidRPr="00F33A23" w:rsidRDefault="00C4563A" w:rsidP="0031571A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każdorazowego usprawiedliwienia nieobecności.</w:t>
      </w:r>
    </w:p>
    <w:p w14:paraId="72416920" w14:textId="77777777" w:rsidR="00C4563A" w:rsidRPr="00F33A23" w:rsidRDefault="00C4563A" w:rsidP="0031571A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b/>
          <w:sz w:val="20"/>
          <w:szCs w:val="20"/>
        </w:rPr>
        <w:t>§ 6</w:t>
      </w:r>
    </w:p>
    <w:p w14:paraId="526AF699" w14:textId="77777777" w:rsidR="00C4563A" w:rsidRPr="00F33A23" w:rsidRDefault="00C4563A" w:rsidP="0031571A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7" w:name="_Toc431547806"/>
      <w:r w:rsidRPr="00F33A23">
        <w:rPr>
          <w:rFonts w:asciiTheme="minorHAnsi" w:hAnsiTheme="minorHAnsi" w:cstheme="minorHAnsi"/>
          <w:b/>
          <w:sz w:val="20"/>
          <w:szCs w:val="20"/>
        </w:rPr>
        <w:lastRenderedPageBreak/>
        <w:t>Zasady rezygnacji z udziału w Projekcie</w:t>
      </w:r>
      <w:bookmarkEnd w:id="7"/>
      <w:r w:rsidRPr="00F33A2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831CBA" w14:textId="77777777" w:rsidR="00C4563A" w:rsidRPr="00F33A23" w:rsidRDefault="00C4563A" w:rsidP="0031571A">
      <w:pPr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W przypadku rezygnacji z uczestnictwa w Projekcie, zobowiązany/a jest do złożenia pisemnego oświadczenia określającego przyczyny rezygnacji.</w:t>
      </w:r>
    </w:p>
    <w:p w14:paraId="7CF200E8" w14:textId="77777777" w:rsidR="00C4563A" w:rsidRPr="00F33A23" w:rsidRDefault="00C4563A" w:rsidP="0031571A">
      <w:pPr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W przypadku przedłużającej się, nieusprawiedliwionej nieobecności, następuje skreślenie osoby z listy uczestników/czek w Projekcie. Stosowna notatka wchodzi w skład dokumentacji.</w:t>
      </w:r>
    </w:p>
    <w:p w14:paraId="6B19AF80" w14:textId="77777777" w:rsidR="00C4563A" w:rsidRPr="00F33A23" w:rsidRDefault="00C4563A" w:rsidP="0031571A">
      <w:pPr>
        <w:pStyle w:val="msolistparagraphcxspmiddl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33A23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536EBF01" w14:textId="77777777" w:rsidR="00C4563A" w:rsidRPr="00F33A23" w:rsidRDefault="00C4563A" w:rsidP="0031571A">
      <w:pPr>
        <w:pStyle w:val="msolistparagraphcxspmiddl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33A23">
        <w:rPr>
          <w:rFonts w:asciiTheme="minorHAnsi" w:hAnsiTheme="minorHAnsi" w:cstheme="minorHAnsi"/>
          <w:b/>
          <w:bCs/>
          <w:sz w:val="20"/>
          <w:szCs w:val="20"/>
        </w:rPr>
        <w:t>Przechowywanie dokumentacji rekrutacyjnej</w:t>
      </w:r>
    </w:p>
    <w:p w14:paraId="5AA26CCB" w14:textId="77777777" w:rsidR="00C4563A" w:rsidRPr="00F33A23" w:rsidRDefault="00C4563A" w:rsidP="0031571A">
      <w:pPr>
        <w:widowControl w:val="0"/>
        <w:numPr>
          <w:ilvl w:val="0"/>
          <w:numId w:val="11"/>
        </w:numPr>
        <w:tabs>
          <w:tab w:val="clear" w:pos="363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Po zakwalifikowaniu do uczestnictwa w Projekcie zostaną założone imienne teczki dla każdego uczestnika/uczestniczki Projektu.</w:t>
      </w:r>
    </w:p>
    <w:p w14:paraId="24348303" w14:textId="77777777" w:rsidR="00C4563A" w:rsidRPr="00F33A23" w:rsidRDefault="00C4563A" w:rsidP="0031571A">
      <w:pPr>
        <w:pStyle w:val="msolistparagraphcxspmiddle"/>
        <w:widowControl w:val="0"/>
        <w:numPr>
          <w:ilvl w:val="0"/>
          <w:numId w:val="11"/>
        </w:numPr>
        <w:tabs>
          <w:tab w:val="clear" w:pos="363"/>
        </w:tabs>
        <w:suppressAutoHyphens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Kompletna dokumentacja rekrutacyjna każdego uczestnika/uczestniczki Projektu będzie przechowywana w biurze projektu w osobnej teczce w miejscu niedostępnym dla osób trzecich.</w:t>
      </w:r>
    </w:p>
    <w:p w14:paraId="0D92C6B6" w14:textId="77777777" w:rsidR="00C4563A" w:rsidRPr="00F33A23" w:rsidRDefault="00C4563A" w:rsidP="0031571A">
      <w:pPr>
        <w:pStyle w:val="msolistparagraphcxspmiddle"/>
        <w:widowControl w:val="0"/>
        <w:numPr>
          <w:ilvl w:val="0"/>
          <w:numId w:val="11"/>
        </w:numPr>
        <w:tabs>
          <w:tab w:val="clear" w:pos="363"/>
          <w:tab w:val="left" w:pos="-220"/>
          <w:tab w:val="left" w:pos="369"/>
          <w:tab w:val="left" w:pos="6277"/>
        </w:tabs>
        <w:suppressAutoHyphens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 xml:space="preserve"> Po zakończeniu realizacji projektu, uporządkowana dokumentacja pozostaje w biurze projektu przez okres, wynikający z właściwych wytycznych w tym zakresie.</w:t>
      </w:r>
    </w:p>
    <w:p w14:paraId="52DDE592" w14:textId="77777777" w:rsidR="00C4563A" w:rsidRPr="00F33A23" w:rsidRDefault="00C4563A" w:rsidP="0031571A">
      <w:pPr>
        <w:ind w:right="10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A23">
        <w:rPr>
          <w:rFonts w:asciiTheme="minorHAnsi" w:hAnsiTheme="minorHAnsi" w:cstheme="minorHAnsi"/>
          <w:b/>
          <w:sz w:val="20"/>
          <w:szCs w:val="20"/>
        </w:rPr>
        <w:t>§ 8</w:t>
      </w:r>
    </w:p>
    <w:p w14:paraId="25BCE762" w14:textId="77777777" w:rsidR="00C4563A" w:rsidRPr="00F33A23" w:rsidRDefault="00C4563A" w:rsidP="0031571A">
      <w:pPr>
        <w:pStyle w:val="Nagwek3"/>
        <w:spacing w:before="0"/>
        <w:ind w:right="10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bookmarkStart w:id="8" w:name="_Toc431547807"/>
      <w:r w:rsidRPr="00F33A23">
        <w:rPr>
          <w:rFonts w:asciiTheme="minorHAnsi" w:hAnsiTheme="minorHAnsi" w:cstheme="minorHAnsi"/>
          <w:color w:val="auto"/>
          <w:sz w:val="20"/>
          <w:szCs w:val="20"/>
        </w:rPr>
        <w:t>Postanowienia końcowe</w:t>
      </w:r>
      <w:bookmarkEnd w:id="8"/>
    </w:p>
    <w:p w14:paraId="5B05702B" w14:textId="3FA90B4B" w:rsidR="00C4563A" w:rsidRPr="00F33A23" w:rsidRDefault="00C4563A" w:rsidP="00F33A23">
      <w:pPr>
        <w:widowControl w:val="0"/>
        <w:numPr>
          <w:ilvl w:val="0"/>
          <w:numId w:val="14"/>
        </w:numPr>
        <w:tabs>
          <w:tab w:val="left" w:pos="-220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Niniejszy Regulamin i jego aktualizacje wchodzą w życie z dniem podpisania.</w:t>
      </w:r>
    </w:p>
    <w:p w14:paraId="53231077" w14:textId="23E45AD4" w:rsidR="00B65ABB" w:rsidRPr="00F33A23" w:rsidRDefault="00B65ABB" w:rsidP="00F33A23">
      <w:pPr>
        <w:widowControl w:val="0"/>
        <w:numPr>
          <w:ilvl w:val="0"/>
          <w:numId w:val="14"/>
        </w:numPr>
        <w:tabs>
          <w:tab w:val="left" w:pos="-220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Treść niniejszego Regulaminu może ulec zmianie, o czym uczestnicy zostaną poinformowani na 14 dni przed wprowadzeniem zmienionego Regulaminu</w:t>
      </w:r>
      <w:r w:rsidRPr="00F33A23">
        <w:rPr>
          <w:rFonts w:asciiTheme="minorHAnsi" w:hAnsiTheme="minorHAnsi" w:cstheme="minorHAnsi"/>
          <w:sz w:val="22"/>
          <w:szCs w:val="22"/>
        </w:rPr>
        <w:t>.</w:t>
      </w:r>
    </w:p>
    <w:p w14:paraId="5BB5D2D4" w14:textId="77777777" w:rsidR="00C4563A" w:rsidRPr="00F33A23" w:rsidRDefault="00C4563A" w:rsidP="00F33A23">
      <w:pPr>
        <w:widowControl w:val="0"/>
        <w:numPr>
          <w:ilvl w:val="0"/>
          <w:numId w:val="14"/>
        </w:numPr>
        <w:tabs>
          <w:tab w:val="left" w:pos="-220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Wszelkie sprawy związane z interpretacją regulaminu rozstrzygane są przez Koordynatora Projektu.</w:t>
      </w:r>
    </w:p>
    <w:p w14:paraId="6965EE3F" w14:textId="77777777" w:rsidR="00C4563A" w:rsidRPr="00F33A23" w:rsidRDefault="00C4563A" w:rsidP="00F33A23">
      <w:pPr>
        <w:widowControl w:val="0"/>
        <w:numPr>
          <w:ilvl w:val="0"/>
          <w:numId w:val="14"/>
        </w:numPr>
        <w:tabs>
          <w:tab w:val="left" w:pos="-220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 xml:space="preserve">Aktualna treść Regulaminu dostępna jest w Biurze Projektu </w:t>
      </w:r>
    </w:p>
    <w:p w14:paraId="0671E1EC" w14:textId="77777777" w:rsidR="00C4563A" w:rsidRPr="00F33A23" w:rsidRDefault="00C4563A" w:rsidP="00F33A23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Projekt realizowany jest zgodnie z zasadą równych szans poprzez otwartą rekrutację, równy dostęp do informacji i do udziału w projekcie kobiet i mężczyzn, osób pełnoletnich i niepełnoletnich. Przyjęta procedura rekrutacji i selekcji ogranicza do minimum czas Kandydatów i Kandydatek związany z aplikowaniem do projektu – co sprzyja godzeniu życia zawodowego z rodzinnym.</w:t>
      </w:r>
    </w:p>
    <w:p w14:paraId="59F4D7F3" w14:textId="77777777" w:rsidR="00C4563A" w:rsidRPr="00F33A23" w:rsidRDefault="00C4563A" w:rsidP="00C4563A">
      <w:pPr>
        <w:tabs>
          <w:tab w:val="left" w:pos="-2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0D6E7B" w14:textId="77777777" w:rsidR="00C4563A" w:rsidRPr="00F33A23" w:rsidRDefault="00C4563A" w:rsidP="00C4563A">
      <w:pPr>
        <w:tabs>
          <w:tab w:val="left" w:pos="-220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3A23">
        <w:rPr>
          <w:rFonts w:asciiTheme="minorHAnsi" w:hAnsiTheme="minorHAnsi" w:cstheme="minorHAnsi"/>
          <w:b/>
          <w:sz w:val="20"/>
          <w:szCs w:val="20"/>
          <w:u w:val="single"/>
        </w:rPr>
        <w:t>Załączniki:</w:t>
      </w:r>
    </w:p>
    <w:p w14:paraId="1B541910" w14:textId="77777777" w:rsidR="00C4563A" w:rsidRPr="00F33A23" w:rsidRDefault="00C4563A" w:rsidP="00C4563A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 xml:space="preserve">Załącznik nr 1 – kwestionariusz osobowy uczestnika/uczestniczki Projektu </w:t>
      </w:r>
    </w:p>
    <w:p w14:paraId="04522D05" w14:textId="77777777" w:rsidR="00C4563A" w:rsidRPr="00F33A23" w:rsidRDefault="00C4563A" w:rsidP="00C4563A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 xml:space="preserve">Załącznik nr 2 – umowa uczestnictwa w Projekcie </w:t>
      </w:r>
    </w:p>
    <w:p w14:paraId="5F95C0C0" w14:textId="77777777" w:rsidR="00C4563A" w:rsidRPr="00F33A23" w:rsidRDefault="00C4563A" w:rsidP="00C4563A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Załącznik nr 3 – karta rekrutacyjna</w:t>
      </w:r>
    </w:p>
    <w:p w14:paraId="0F107ED6" w14:textId="77777777" w:rsidR="00C4563A" w:rsidRPr="00F33A23" w:rsidRDefault="00C4563A" w:rsidP="00C4563A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DE9F9A" w14:textId="77777777" w:rsidR="00C4563A" w:rsidRPr="00F33A23" w:rsidRDefault="00C4563A" w:rsidP="00C4563A">
      <w:pPr>
        <w:pStyle w:val="msolistparagraphcxspmiddle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9D91D7" w14:textId="77777777" w:rsidR="00C4563A" w:rsidRPr="00F33A23" w:rsidRDefault="00C4563A" w:rsidP="00C4563A">
      <w:pPr>
        <w:rPr>
          <w:rFonts w:asciiTheme="minorHAnsi" w:eastAsia="Calibri" w:hAnsiTheme="minorHAnsi" w:cstheme="minorHAnsi"/>
          <w:sz w:val="20"/>
          <w:szCs w:val="20"/>
        </w:rPr>
      </w:pPr>
    </w:p>
    <w:p w14:paraId="28F0B61B" w14:textId="77777777" w:rsidR="00C4563A" w:rsidRPr="00F33A23" w:rsidRDefault="00C4563A" w:rsidP="00C4563A">
      <w:pPr>
        <w:rPr>
          <w:rFonts w:asciiTheme="minorHAnsi" w:eastAsia="Calibri" w:hAnsiTheme="minorHAnsi" w:cstheme="minorHAnsi"/>
          <w:sz w:val="20"/>
          <w:szCs w:val="20"/>
        </w:rPr>
      </w:pPr>
    </w:p>
    <w:p w14:paraId="3586EAD9" w14:textId="77777777" w:rsidR="00C4563A" w:rsidRPr="00F33A23" w:rsidRDefault="00C4563A" w:rsidP="00C4563A">
      <w:pPr>
        <w:rPr>
          <w:rFonts w:asciiTheme="minorHAnsi" w:eastAsia="Calibri" w:hAnsiTheme="minorHAnsi" w:cstheme="minorHAnsi"/>
          <w:sz w:val="20"/>
          <w:szCs w:val="20"/>
        </w:rPr>
      </w:pPr>
    </w:p>
    <w:p w14:paraId="13EC53C9" w14:textId="77777777" w:rsidR="00C4563A" w:rsidRPr="00F33A23" w:rsidRDefault="00C4563A" w:rsidP="00C4563A">
      <w:pPr>
        <w:rPr>
          <w:rFonts w:asciiTheme="minorHAnsi" w:eastAsia="Calibri" w:hAnsiTheme="minorHAnsi" w:cstheme="minorHAnsi"/>
          <w:sz w:val="20"/>
          <w:szCs w:val="20"/>
        </w:rPr>
      </w:pPr>
    </w:p>
    <w:p w14:paraId="6C570E66" w14:textId="77777777" w:rsidR="00C4563A" w:rsidRPr="00F33A23" w:rsidRDefault="00C4563A" w:rsidP="00C4563A">
      <w:pPr>
        <w:rPr>
          <w:rFonts w:asciiTheme="minorHAnsi" w:eastAsia="Calibri" w:hAnsiTheme="minorHAnsi" w:cstheme="minorHAnsi"/>
          <w:sz w:val="20"/>
          <w:szCs w:val="20"/>
        </w:rPr>
      </w:pPr>
    </w:p>
    <w:p w14:paraId="62D04ABA" w14:textId="77777777" w:rsidR="00C4563A" w:rsidRPr="00F33A23" w:rsidRDefault="00C4563A" w:rsidP="00C4563A">
      <w:pPr>
        <w:jc w:val="right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6BCF9C28" w14:textId="77777777" w:rsidR="00C4563A" w:rsidRPr="00F33A23" w:rsidRDefault="00C4563A" w:rsidP="00C4563A">
      <w:pPr>
        <w:ind w:left="6381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F33A23">
        <w:rPr>
          <w:rFonts w:asciiTheme="minorHAnsi" w:hAnsiTheme="minorHAnsi" w:cstheme="minorHAnsi"/>
          <w:sz w:val="20"/>
          <w:szCs w:val="20"/>
        </w:rPr>
        <w:t xml:space="preserve">data i czytelny podpis </w:t>
      </w:r>
    </w:p>
    <w:p w14:paraId="16A69B87" w14:textId="77777777" w:rsidR="00C4563A" w:rsidRPr="00F33A23" w:rsidRDefault="00C4563A" w:rsidP="00C4563A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0A93A3A" w14:textId="77777777" w:rsidR="00C4563A" w:rsidRPr="00F33A23" w:rsidRDefault="00C4563A" w:rsidP="00C4563A">
      <w:pPr>
        <w:rPr>
          <w:rFonts w:asciiTheme="minorHAnsi" w:hAnsiTheme="minorHAnsi" w:cstheme="minorHAnsi"/>
          <w:b/>
          <w:bCs/>
          <w:szCs w:val="28"/>
        </w:rPr>
      </w:pPr>
    </w:p>
    <w:p w14:paraId="472B6EAE" w14:textId="77777777" w:rsidR="009D5AF2" w:rsidRPr="00F33A23" w:rsidRDefault="009D5AF2" w:rsidP="00C4563A">
      <w:pPr>
        <w:rPr>
          <w:rFonts w:asciiTheme="minorHAnsi" w:hAnsiTheme="minorHAnsi" w:cstheme="minorHAnsi"/>
          <w:sz w:val="22"/>
        </w:rPr>
      </w:pPr>
    </w:p>
    <w:sectPr w:rsidR="009D5AF2" w:rsidRPr="00F33A23" w:rsidSect="00A01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EAC6" w14:textId="77777777" w:rsidR="00537CAB" w:rsidRDefault="00537CAB">
      <w:r>
        <w:separator/>
      </w:r>
    </w:p>
  </w:endnote>
  <w:endnote w:type="continuationSeparator" w:id="0">
    <w:p w14:paraId="34BB74EB" w14:textId="77777777" w:rsidR="00537CAB" w:rsidRDefault="0053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26BF" w14:textId="77777777" w:rsidR="007B4F97" w:rsidRDefault="007B4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5912A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510">
      <w:rPr>
        <w:noProof/>
      </w:rPr>
      <w:t>2</w:t>
    </w:r>
    <w:r>
      <w:rPr>
        <w:noProof/>
      </w:rPr>
      <w:fldChar w:fldCharType="end"/>
    </w:r>
  </w:p>
  <w:p w14:paraId="2C8EB540" w14:textId="77777777" w:rsidR="00BB7ABF" w:rsidRDefault="00BB7ABF" w:rsidP="00EE368B">
    <w:pPr>
      <w:pStyle w:val="Stopka"/>
      <w:jc w:val="center"/>
    </w:pPr>
  </w:p>
  <w:p w14:paraId="79CC2C8B" w14:textId="77777777"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332B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F9F6D" w14:textId="77777777" w:rsidR="00537CAB" w:rsidRDefault="00537CAB">
      <w:r>
        <w:separator/>
      </w:r>
    </w:p>
  </w:footnote>
  <w:footnote w:type="continuationSeparator" w:id="0">
    <w:p w14:paraId="739E09EF" w14:textId="77777777" w:rsidR="00537CAB" w:rsidRDefault="0053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791F" w14:textId="77777777" w:rsidR="007B4F97" w:rsidRDefault="007B4F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1B98" w14:textId="77777777" w:rsidR="007B4F97" w:rsidRDefault="007B4F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4006" w14:textId="77777777" w:rsidR="008C41DF" w:rsidRDefault="001D07BD" w:rsidP="007B4F97">
    <w:pPr>
      <w:pStyle w:val="Nagwek"/>
      <w:pBdr>
        <w:bottom w:val="single" w:sz="12" w:space="0" w:color="auto"/>
      </w:pBdr>
      <w:tabs>
        <w:tab w:val="clear" w:pos="9072"/>
        <w:tab w:val="right" w:pos="10206"/>
      </w:tabs>
    </w:pPr>
    <w:bookmarkStart w:id="9" w:name="OLE_LINK1"/>
    <w:r>
      <w:tab/>
    </w:r>
    <w:r>
      <w:tab/>
    </w:r>
    <w:r>
      <w:rPr>
        <w:noProof/>
      </w:rPr>
      <w:drawing>
        <wp:inline distT="0" distB="0" distL="0" distR="0" wp14:anchorId="631D65FB" wp14:editId="79DE3FD9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5E4456B9" wp14:editId="7EBFF0D0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32B6E66A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5" w15:restartNumberingAfterBreak="0">
    <w:nsid w:val="19A165F2"/>
    <w:multiLevelType w:val="hybridMultilevel"/>
    <w:tmpl w:val="80805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3E9111FC"/>
    <w:multiLevelType w:val="hybridMultilevel"/>
    <w:tmpl w:val="ED26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111377"/>
    <w:multiLevelType w:val="hybridMultilevel"/>
    <w:tmpl w:val="38A68A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12E2C2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5F712C"/>
    <w:multiLevelType w:val="hybridMultilevel"/>
    <w:tmpl w:val="02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114455"/>
    <w:multiLevelType w:val="multilevel"/>
    <w:tmpl w:val="5D70F5DC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97"/>
        </w:tabs>
        <w:ind w:left="17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57"/>
        </w:tabs>
        <w:ind w:left="39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6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05A64"/>
    <w:rsid w:val="00014681"/>
    <w:rsid w:val="000227F7"/>
    <w:rsid w:val="000437B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37B60"/>
    <w:rsid w:val="00152779"/>
    <w:rsid w:val="001556C3"/>
    <w:rsid w:val="00156E77"/>
    <w:rsid w:val="0016113B"/>
    <w:rsid w:val="001675E4"/>
    <w:rsid w:val="001801B1"/>
    <w:rsid w:val="00181E94"/>
    <w:rsid w:val="00182A4A"/>
    <w:rsid w:val="0019046C"/>
    <w:rsid w:val="00192370"/>
    <w:rsid w:val="001B1C6B"/>
    <w:rsid w:val="001B4DA1"/>
    <w:rsid w:val="001B5DCC"/>
    <w:rsid w:val="001C4290"/>
    <w:rsid w:val="001C5CFF"/>
    <w:rsid w:val="001C6810"/>
    <w:rsid w:val="001D07BD"/>
    <w:rsid w:val="001D4C30"/>
    <w:rsid w:val="001D5762"/>
    <w:rsid w:val="001E321C"/>
    <w:rsid w:val="001F0152"/>
    <w:rsid w:val="001F2E94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338E"/>
    <w:rsid w:val="002D3C81"/>
    <w:rsid w:val="002D3CC4"/>
    <w:rsid w:val="002D5899"/>
    <w:rsid w:val="002E4BC8"/>
    <w:rsid w:val="002E5598"/>
    <w:rsid w:val="002E75FC"/>
    <w:rsid w:val="00304FA8"/>
    <w:rsid w:val="003100C6"/>
    <w:rsid w:val="00310870"/>
    <w:rsid w:val="0031571A"/>
    <w:rsid w:val="00324019"/>
    <w:rsid w:val="00325CD7"/>
    <w:rsid w:val="00331672"/>
    <w:rsid w:val="003328BE"/>
    <w:rsid w:val="00336154"/>
    <w:rsid w:val="003400DA"/>
    <w:rsid w:val="0034444F"/>
    <w:rsid w:val="00354685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94332"/>
    <w:rsid w:val="0049637C"/>
    <w:rsid w:val="004A0771"/>
    <w:rsid w:val="004A1533"/>
    <w:rsid w:val="004A2143"/>
    <w:rsid w:val="004A700A"/>
    <w:rsid w:val="004B00FF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7CAB"/>
    <w:rsid w:val="00556D11"/>
    <w:rsid w:val="00571795"/>
    <w:rsid w:val="0057189F"/>
    <w:rsid w:val="00581276"/>
    <w:rsid w:val="00585AC2"/>
    <w:rsid w:val="005926BB"/>
    <w:rsid w:val="005A17E9"/>
    <w:rsid w:val="005A479E"/>
    <w:rsid w:val="005A6847"/>
    <w:rsid w:val="005B4681"/>
    <w:rsid w:val="005C7A5C"/>
    <w:rsid w:val="005D1A22"/>
    <w:rsid w:val="005F0D3B"/>
    <w:rsid w:val="00601C5F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75666"/>
    <w:rsid w:val="00695C58"/>
    <w:rsid w:val="006A7E0F"/>
    <w:rsid w:val="006B0133"/>
    <w:rsid w:val="006C6BA1"/>
    <w:rsid w:val="006C77B0"/>
    <w:rsid w:val="006D078F"/>
    <w:rsid w:val="006D152D"/>
    <w:rsid w:val="006D225F"/>
    <w:rsid w:val="006D4892"/>
    <w:rsid w:val="006E744C"/>
    <w:rsid w:val="006F016E"/>
    <w:rsid w:val="006F1967"/>
    <w:rsid w:val="006F3807"/>
    <w:rsid w:val="006F6FC3"/>
    <w:rsid w:val="007005D9"/>
    <w:rsid w:val="007005EA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344E"/>
    <w:rsid w:val="00774EFB"/>
    <w:rsid w:val="00775AAA"/>
    <w:rsid w:val="00776AC0"/>
    <w:rsid w:val="007808CD"/>
    <w:rsid w:val="00786D70"/>
    <w:rsid w:val="00790DE1"/>
    <w:rsid w:val="007A74A9"/>
    <w:rsid w:val="007B4F97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8F7A34"/>
    <w:rsid w:val="00900BFF"/>
    <w:rsid w:val="00903EA6"/>
    <w:rsid w:val="00910162"/>
    <w:rsid w:val="00912310"/>
    <w:rsid w:val="00914085"/>
    <w:rsid w:val="00914CAD"/>
    <w:rsid w:val="009206D4"/>
    <w:rsid w:val="00922D44"/>
    <w:rsid w:val="00926806"/>
    <w:rsid w:val="00927A67"/>
    <w:rsid w:val="0093727B"/>
    <w:rsid w:val="0094441A"/>
    <w:rsid w:val="00947B7F"/>
    <w:rsid w:val="00953201"/>
    <w:rsid w:val="009544E8"/>
    <w:rsid w:val="009738F9"/>
    <w:rsid w:val="00977AEC"/>
    <w:rsid w:val="0098132E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D5AF2"/>
    <w:rsid w:val="009E728B"/>
    <w:rsid w:val="009E7C74"/>
    <w:rsid w:val="009F4FA0"/>
    <w:rsid w:val="00A017D6"/>
    <w:rsid w:val="00A038CF"/>
    <w:rsid w:val="00A05D39"/>
    <w:rsid w:val="00A10F13"/>
    <w:rsid w:val="00A124DC"/>
    <w:rsid w:val="00A12CD4"/>
    <w:rsid w:val="00A21DFE"/>
    <w:rsid w:val="00A2681E"/>
    <w:rsid w:val="00A3046C"/>
    <w:rsid w:val="00A52DDB"/>
    <w:rsid w:val="00A53284"/>
    <w:rsid w:val="00A54225"/>
    <w:rsid w:val="00A54984"/>
    <w:rsid w:val="00A73B75"/>
    <w:rsid w:val="00AA0F45"/>
    <w:rsid w:val="00AA3EFD"/>
    <w:rsid w:val="00AB1D27"/>
    <w:rsid w:val="00AB70E6"/>
    <w:rsid w:val="00AC02EA"/>
    <w:rsid w:val="00AC372B"/>
    <w:rsid w:val="00AC4F48"/>
    <w:rsid w:val="00AC6255"/>
    <w:rsid w:val="00AC64E3"/>
    <w:rsid w:val="00AD3CD9"/>
    <w:rsid w:val="00AD7FCE"/>
    <w:rsid w:val="00AF3FCF"/>
    <w:rsid w:val="00AF45E5"/>
    <w:rsid w:val="00AF639D"/>
    <w:rsid w:val="00B127CB"/>
    <w:rsid w:val="00B404BD"/>
    <w:rsid w:val="00B41DC5"/>
    <w:rsid w:val="00B44A2F"/>
    <w:rsid w:val="00B46C7D"/>
    <w:rsid w:val="00B52D8A"/>
    <w:rsid w:val="00B61320"/>
    <w:rsid w:val="00B63868"/>
    <w:rsid w:val="00B65ABB"/>
    <w:rsid w:val="00B71B7F"/>
    <w:rsid w:val="00B723DE"/>
    <w:rsid w:val="00B76660"/>
    <w:rsid w:val="00B91541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5252"/>
    <w:rsid w:val="00BD7832"/>
    <w:rsid w:val="00BE1351"/>
    <w:rsid w:val="00BE5A11"/>
    <w:rsid w:val="00BF25CB"/>
    <w:rsid w:val="00BF2B24"/>
    <w:rsid w:val="00BF4264"/>
    <w:rsid w:val="00BF6E78"/>
    <w:rsid w:val="00C01F1C"/>
    <w:rsid w:val="00C057B2"/>
    <w:rsid w:val="00C078E1"/>
    <w:rsid w:val="00C10B76"/>
    <w:rsid w:val="00C14127"/>
    <w:rsid w:val="00C151C2"/>
    <w:rsid w:val="00C22956"/>
    <w:rsid w:val="00C2318C"/>
    <w:rsid w:val="00C26A93"/>
    <w:rsid w:val="00C26DC3"/>
    <w:rsid w:val="00C27740"/>
    <w:rsid w:val="00C328EB"/>
    <w:rsid w:val="00C357EC"/>
    <w:rsid w:val="00C4563A"/>
    <w:rsid w:val="00C47C2B"/>
    <w:rsid w:val="00C56092"/>
    <w:rsid w:val="00C600A2"/>
    <w:rsid w:val="00C65286"/>
    <w:rsid w:val="00C6613E"/>
    <w:rsid w:val="00C718D6"/>
    <w:rsid w:val="00C771AC"/>
    <w:rsid w:val="00C80A8B"/>
    <w:rsid w:val="00C80E6E"/>
    <w:rsid w:val="00C8210A"/>
    <w:rsid w:val="00C83D50"/>
    <w:rsid w:val="00C8595E"/>
    <w:rsid w:val="00C908BE"/>
    <w:rsid w:val="00C93DF2"/>
    <w:rsid w:val="00C94FC9"/>
    <w:rsid w:val="00C956B4"/>
    <w:rsid w:val="00C975F0"/>
    <w:rsid w:val="00C97B9A"/>
    <w:rsid w:val="00CA4323"/>
    <w:rsid w:val="00CA67B2"/>
    <w:rsid w:val="00CB1B9F"/>
    <w:rsid w:val="00CC28C1"/>
    <w:rsid w:val="00CD03CC"/>
    <w:rsid w:val="00CD774F"/>
    <w:rsid w:val="00CE1F17"/>
    <w:rsid w:val="00CE2510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53E8"/>
    <w:rsid w:val="00DA637F"/>
    <w:rsid w:val="00DC1F35"/>
    <w:rsid w:val="00DC3A1C"/>
    <w:rsid w:val="00DD2426"/>
    <w:rsid w:val="00DE3597"/>
    <w:rsid w:val="00DE7CBD"/>
    <w:rsid w:val="00DF1A7C"/>
    <w:rsid w:val="00E02B91"/>
    <w:rsid w:val="00E04670"/>
    <w:rsid w:val="00E07A94"/>
    <w:rsid w:val="00E15A9B"/>
    <w:rsid w:val="00E23A7C"/>
    <w:rsid w:val="00E2653F"/>
    <w:rsid w:val="00E5505A"/>
    <w:rsid w:val="00E55D79"/>
    <w:rsid w:val="00E56A27"/>
    <w:rsid w:val="00E56C90"/>
    <w:rsid w:val="00E604A5"/>
    <w:rsid w:val="00E65FF7"/>
    <w:rsid w:val="00E70521"/>
    <w:rsid w:val="00E70D1E"/>
    <w:rsid w:val="00E7236C"/>
    <w:rsid w:val="00E755A1"/>
    <w:rsid w:val="00E7614F"/>
    <w:rsid w:val="00E761A1"/>
    <w:rsid w:val="00E80252"/>
    <w:rsid w:val="00E83639"/>
    <w:rsid w:val="00E840BA"/>
    <w:rsid w:val="00E85295"/>
    <w:rsid w:val="00E87745"/>
    <w:rsid w:val="00E953EE"/>
    <w:rsid w:val="00EA382B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16DC"/>
    <w:rsid w:val="00F022F8"/>
    <w:rsid w:val="00F066C1"/>
    <w:rsid w:val="00F15DE3"/>
    <w:rsid w:val="00F3161E"/>
    <w:rsid w:val="00F33A23"/>
    <w:rsid w:val="00F37C47"/>
    <w:rsid w:val="00F41514"/>
    <w:rsid w:val="00F433C7"/>
    <w:rsid w:val="00F52147"/>
    <w:rsid w:val="00F647D4"/>
    <w:rsid w:val="00F8372F"/>
    <w:rsid w:val="00F8563F"/>
    <w:rsid w:val="00F863AA"/>
    <w:rsid w:val="00F909F1"/>
    <w:rsid w:val="00FA2761"/>
    <w:rsid w:val="00FA3927"/>
    <w:rsid w:val="00FA7416"/>
    <w:rsid w:val="00FC1EDB"/>
    <w:rsid w:val="00FC7E08"/>
    <w:rsid w:val="00FD2E02"/>
    <w:rsid w:val="00FE26A5"/>
    <w:rsid w:val="00FF24FE"/>
    <w:rsid w:val="00FF527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58ED16"/>
  <w15:docId w15:val="{45D9CE9F-BD31-4AF8-9680-3B5E150B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5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6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unkt">
    <w:name w:val="punkt"/>
    <w:basedOn w:val="Normalny"/>
    <w:uiPriority w:val="99"/>
    <w:rsid w:val="00C4563A"/>
    <w:pPr>
      <w:numPr>
        <w:numId w:val="2"/>
      </w:numPr>
      <w:spacing w:before="120" w:after="120"/>
      <w:jc w:val="both"/>
    </w:pPr>
    <w:rPr>
      <w:rFonts w:eastAsia="Calibri"/>
    </w:rPr>
  </w:style>
  <w:style w:type="paragraph" w:customStyle="1" w:styleId="msolistparagraphcxspmiddle">
    <w:name w:val="msolistparagraphcxspmiddle"/>
    <w:basedOn w:val="Normalny"/>
    <w:uiPriority w:val="99"/>
    <w:rsid w:val="00C4563A"/>
    <w:pPr>
      <w:spacing w:before="100" w:beforeAutospacing="1" w:after="100" w:afterAutospacing="1"/>
    </w:pPr>
    <w:rPr>
      <w:rFonts w:eastAsia="Calibri"/>
    </w:rPr>
  </w:style>
  <w:style w:type="paragraph" w:customStyle="1" w:styleId="Bezodstpw1">
    <w:name w:val="Bez odstępów1"/>
    <w:uiPriority w:val="99"/>
    <w:rsid w:val="00C4563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45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EBD8-113A-45AD-82B4-4D338E91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1324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9250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9</cp:revision>
  <cp:lastPrinted>2018-01-16T13:31:00Z</cp:lastPrinted>
  <dcterms:created xsi:type="dcterms:W3CDTF">2018-06-19T10:09:00Z</dcterms:created>
  <dcterms:modified xsi:type="dcterms:W3CDTF">2020-10-07T13:33:00Z</dcterms:modified>
</cp:coreProperties>
</file>