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06C0532C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776934" w:rsidRPr="00783BEA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2/04/2026/12064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776934" w:rsidRPr="00783BEA">
        <w:rPr>
          <w:rFonts w:asciiTheme="minorHAnsi" w:hAnsiTheme="minorHAnsi" w:cstheme="minorHAnsi"/>
          <w:noProof/>
          <w:color w:val="000000"/>
          <w:sz w:val="20"/>
          <w:szCs w:val="20"/>
        </w:rPr>
        <w:t>13.04.2026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1A1821" w:rsidRPr="001A1821">
        <w:rPr>
          <w:rFonts w:asciiTheme="minorHAnsi" w:hAnsiTheme="minorHAnsi" w:cstheme="minorHAnsi"/>
          <w:sz w:val="20"/>
          <w:szCs w:val="20"/>
        </w:rPr>
        <w:t>Ak</w:t>
      </w:r>
      <w:r w:rsidR="0048210C">
        <w:rPr>
          <w:rFonts w:asciiTheme="minorHAnsi" w:hAnsiTheme="minorHAnsi" w:cstheme="minorHAnsi"/>
          <w:sz w:val="20"/>
          <w:szCs w:val="20"/>
        </w:rPr>
        <w:t>tywność – START</w:t>
      </w:r>
      <w:r w:rsidR="009C6EDE">
        <w:rPr>
          <w:rFonts w:asciiTheme="minorHAnsi" w:hAnsiTheme="minorHAnsi" w:cstheme="minorHAnsi"/>
          <w:sz w:val="20"/>
          <w:szCs w:val="20"/>
        </w:rPr>
        <w:t xml:space="preserve"> II- 2026-2028</w:t>
      </w:r>
      <w:r w:rsidR="003D0A0A" w:rsidRPr="00822ABC">
        <w:rPr>
          <w:rFonts w:asciiTheme="minorHAnsi" w:hAnsiTheme="minorHAnsi" w:cstheme="minorHAnsi"/>
          <w:sz w:val="20"/>
          <w:szCs w:val="20"/>
        </w:rPr>
        <w:t>”)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2884CED5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05-15.06.2026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05-15.06.2026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5A0A289C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05-15.06.2026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05-15.06.2026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251577B3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05-15.06.2026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458B4728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76934" w:rsidRPr="00783BEA">
              <w:rPr>
                <w:rFonts w:asciiTheme="minorHAnsi" w:hAnsiTheme="minorHAnsi" w:cstheme="minorHAnsi"/>
                <w:noProof/>
                <w:sz w:val="18"/>
                <w:szCs w:val="18"/>
              </w:rPr>
              <w:t>warmińsko-mazurskiego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 nowa trzyletnia\II Etap\Zapytania ofertowe\Maróz 05-15.06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12064 nowa trzyletnia\II Etap\Zapytania ofertowe\Maróz 05-15.06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0E83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934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12064%20nowa%20trzyletnia\II%20Etap\Zapytania%20ofertowe\Mar&#243;z%2005-15.06.2026\Szablon%20zapytania%20ofertowe%2012064.xlsx" TargetMode="External"/><Relationship Id="rId1" Type="http://schemas.openxmlformats.org/officeDocument/2006/relationships/mailMergeSource" Target="file:///\\10.0.0.1\dzial_sportu\PFRON\Obozy%20umowa%20nr%2012064%20nowa%20trzyletnia\II%20Etap\Zapytania%20ofertowe\Mar&#243;z%2005-15.06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2879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25</cp:revision>
  <cp:lastPrinted>2023-03-15T10:43:00Z</cp:lastPrinted>
  <dcterms:created xsi:type="dcterms:W3CDTF">2022-08-11T08:16:00Z</dcterms:created>
  <dcterms:modified xsi:type="dcterms:W3CDTF">2026-04-10T10:45:00Z</dcterms:modified>
</cp:coreProperties>
</file>